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1F048C" w14:textId="52E381A4" w:rsidR="00F11AF0" w:rsidRPr="00F11AF0" w:rsidRDefault="00F11AF0">
      <w:pPr>
        <w:pStyle w:val="ConsPlusTitlePage"/>
        <w:rPr>
          <w:rFonts w:ascii="PT Astra Serif" w:hAnsi="PT Astra Serif"/>
          <w:sz w:val="28"/>
          <w:szCs w:val="28"/>
        </w:rPr>
      </w:pPr>
      <w:r w:rsidRPr="00F11AF0">
        <w:rPr>
          <w:rFonts w:ascii="PT Astra Serif" w:hAnsi="PT Astra Serif"/>
          <w:sz w:val="28"/>
          <w:szCs w:val="28"/>
        </w:rPr>
        <w:br/>
      </w:r>
    </w:p>
    <w:p w14:paraId="53FE2AA7" w14:textId="77777777" w:rsidR="00F11AF0" w:rsidRPr="00F11AF0" w:rsidRDefault="00F11AF0">
      <w:pPr>
        <w:pStyle w:val="ConsPlusNormal"/>
        <w:jc w:val="both"/>
        <w:outlineLvl w:val="0"/>
        <w:rPr>
          <w:rFonts w:ascii="PT Astra Serif" w:hAnsi="PT Astra Serif"/>
          <w:sz w:val="28"/>
          <w:szCs w:val="28"/>
        </w:rPr>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4677"/>
        <w:gridCol w:w="4678"/>
      </w:tblGrid>
      <w:tr w:rsidR="00F11AF0" w:rsidRPr="00F11AF0" w14:paraId="6729CBF0" w14:textId="77777777">
        <w:tc>
          <w:tcPr>
            <w:tcW w:w="4677" w:type="dxa"/>
            <w:tcBorders>
              <w:top w:val="nil"/>
              <w:left w:val="nil"/>
              <w:bottom w:val="nil"/>
              <w:right w:val="nil"/>
            </w:tcBorders>
          </w:tcPr>
          <w:p w14:paraId="58B72C0F" w14:textId="77777777" w:rsidR="00F11AF0" w:rsidRPr="00F11AF0" w:rsidRDefault="00F11AF0">
            <w:pPr>
              <w:pStyle w:val="ConsPlusNormal"/>
              <w:rPr>
                <w:rFonts w:ascii="PT Astra Serif" w:hAnsi="PT Astra Serif"/>
                <w:sz w:val="28"/>
                <w:szCs w:val="28"/>
              </w:rPr>
            </w:pPr>
            <w:r w:rsidRPr="00F11AF0">
              <w:rPr>
                <w:rFonts w:ascii="PT Astra Serif" w:hAnsi="PT Astra Serif"/>
                <w:sz w:val="28"/>
                <w:szCs w:val="28"/>
              </w:rPr>
              <w:t>31 августа 2017 года</w:t>
            </w:r>
          </w:p>
        </w:tc>
        <w:tc>
          <w:tcPr>
            <w:tcW w:w="4677" w:type="dxa"/>
            <w:tcBorders>
              <w:top w:val="nil"/>
              <w:left w:val="nil"/>
              <w:bottom w:val="nil"/>
              <w:right w:val="nil"/>
            </w:tcBorders>
          </w:tcPr>
          <w:p w14:paraId="06222673" w14:textId="77777777" w:rsidR="00F11AF0" w:rsidRPr="00F11AF0" w:rsidRDefault="00F11AF0">
            <w:pPr>
              <w:pStyle w:val="ConsPlusNormal"/>
              <w:jc w:val="right"/>
              <w:rPr>
                <w:rFonts w:ascii="PT Astra Serif" w:hAnsi="PT Astra Serif"/>
                <w:sz w:val="28"/>
                <w:szCs w:val="28"/>
              </w:rPr>
            </w:pPr>
            <w:r w:rsidRPr="00F11AF0">
              <w:rPr>
                <w:rFonts w:ascii="PT Astra Serif" w:hAnsi="PT Astra Serif"/>
                <w:sz w:val="28"/>
                <w:szCs w:val="28"/>
              </w:rPr>
              <w:t>N 85-ЗО</w:t>
            </w:r>
          </w:p>
        </w:tc>
      </w:tr>
    </w:tbl>
    <w:p w14:paraId="49819EF0" w14:textId="77777777" w:rsidR="00F11AF0" w:rsidRPr="00F11AF0" w:rsidRDefault="00F11AF0">
      <w:pPr>
        <w:pStyle w:val="ConsPlusNormal"/>
        <w:pBdr>
          <w:bottom w:val="single" w:sz="6" w:space="0" w:color="auto"/>
        </w:pBdr>
        <w:spacing w:before="100" w:after="100"/>
        <w:jc w:val="both"/>
        <w:rPr>
          <w:rFonts w:ascii="PT Astra Serif" w:hAnsi="PT Astra Serif"/>
          <w:sz w:val="28"/>
          <w:szCs w:val="28"/>
        </w:rPr>
      </w:pPr>
    </w:p>
    <w:p w14:paraId="0CBB347B" w14:textId="77777777" w:rsidR="00F11AF0" w:rsidRPr="00F11AF0" w:rsidRDefault="00F11AF0">
      <w:pPr>
        <w:pStyle w:val="ConsPlusNormal"/>
        <w:jc w:val="both"/>
        <w:rPr>
          <w:rFonts w:ascii="PT Astra Serif" w:hAnsi="PT Astra Serif"/>
          <w:sz w:val="28"/>
          <w:szCs w:val="28"/>
        </w:rPr>
      </w:pPr>
    </w:p>
    <w:p w14:paraId="04D91D9E" w14:textId="77777777" w:rsidR="00F11AF0" w:rsidRPr="00F11AF0" w:rsidRDefault="00F11AF0">
      <w:pPr>
        <w:pStyle w:val="ConsPlusTitle"/>
        <w:jc w:val="center"/>
        <w:rPr>
          <w:rFonts w:ascii="PT Astra Serif" w:hAnsi="PT Astra Serif"/>
          <w:sz w:val="28"/>
          <w:szCs w:val="28"/>
        </w:rPr>
      </w:pPr>
      <w:r w:rsidRPr="00F11AF0">
        <w:rPr>
          <w:rFonts w:ascii="PT Astra Serif" w:hAnsi="PT Astra Serif"/>
          <w:sz w:val="28"/>
          <w:szCs w:val="28"/>
        </w:rPr>
        <w:t>ЗАКОН</w:t>
      </w:r>
    </w:p>
    <w:p w14:paraId="1851DC17" w14:textId="77777777" w:rsidR="00F11AF0" w:rsidRPr="00F11AF0" w:rsidRDefault="00F11AF0">
      <w:pPr>
        <w:pStyle w:val="ConsPlusTitle"/>
        <w:jc w:val="center"/>
        <w:rPr>
          <w:rFonts w:ascii="PT Astra Serif" w:hAnsi="PT Astra Serif"/>
          <w:sz w:val="28"/>
          <w:szCs w:val="28"/>
        </w:rPr>
      </w:pPr>
    </w:p>
    <w:p w14:paraId="17751FD8" w14:textId="77777777" w:rsidR="00F11AF0" w:rsidRPr="00F11AF0" w:rsidRDefault="00F11AF0">
      <w:pPr>
        <w:pStyle w:val="ConsPlusTitle"/>
        <w:jc w:val="center"/>
        <w:rPr>
          <w:rFonts w:ascii="PT Astra Serif" w:hAnsi="PT Astra Serif"/>
          <w:sz w:val="28"/>
          <w:szCs w:val="28"/>
        </w:rPr>
      </w:pPr>
      <w:r w:rsidRPr="00F11AF0">
        <w:rPr>
          <w:rFonts w:ascii="PT Astra Serif" w:hAnsi="PT Astra Serif"/>
          <w:sz w:val="28"/>
          <w:szCs w:val="28"/>
        </w:rPr>
        <w:t>УЛЬЯНОВСКОЙ ОБЛАСТИ</w:t>
      </w:r>
    </w:p>
    <w:p w14:paraId="035371DF" w14:textId="77777777" w:rsidR="00F11AF0" w:rsidRPr="00F11AF0" w:rsidRDefault="00F11AF0">
      <w:pPr>
        <w:pStyle w:val="ConsPlusTitle"/>
        <w:jc w:val="center"/>
        <w:rPr>
          <w:rFonts w:ascii="PT Astra Serif" w:hAnsi="PT Astra Serif"/>
          <w:sz w:val="28"/>
          <w:szCs w:val="28"/>
        </w:rPr>
      </w:pPr>
    </w:p>
    <w:p w14:paraId="334427AB" w14:textId="77777777" w:rsidR="00F11AF0" w:rsidRPr="00F11AF0" w:rsidRDefault="00F11AF0">
      <w:pPr>
        <w:pStyle w:val="ConsPlusTitle"/>
        <w:jc w:val="center"/>
        <w:rPr>
          <w:rFonts w:ascii="PT Astra Serif" w:hAnsi="PT Astra Serif"/>
          <w:sz w:val="28"/>
          <w:szCs w:val="28"/>
        </w:rPr>
      </w:pPr>
      <w:r w:rsidRPr="00F11AF0">
        <w:rPr>
          <w:rFonts w:ascii="PT Astra Serif" w:hAnsi="PT Astra Serif"/>
          <w:sz w:val="28"/>
          <w:szCs w:val="28"/>
        </w:rPr>
        <w:t>О ПРАВОВОМ РЕГУЛИРОВАНИИ НЕКОТОРЫХ ВОПРОСОВ, СВЯЗАННЫХ</w:t>
      </w:r>
    </w:p>
    <w:p w14:paraId="58B292AE" w14:textId="77777777" w:rsidR="00F11AF0" w:rsidRPr="00F11AF0" w:rsidRDefault="00F11AF0">
      <w:pPr>
        <w:pStyle w:val="ConsPlusTitle"/>
        <w:jc w:val="center"/>
        <w:rPr>
          <w:rFonts w:ascii="PT Astra Serif" w:hAnsi="PT Astra Serif"/>
          <w:sz w:val="28"/>
          <w:szCs w:val="28"/>
        </w:rPr>
      </w:pPr>
      <w:r w:rsidRPr="00F11AF0">
        <w:rPr>
          <w:rFonts w:ascii="PT Astra Serif" w:hAnsi="PT Astra Serif"/>
          <w:sz w:val="28"/>
          <w:szCs w:val="28"/>
        </w:rPr>
        <w:t>С ИСПОЛНЕНИЕМ ОТДЕЛЬНЫМИ КАТЕГОРИЯМИ ЛИЦ ОБЯЗАННОСТИ</w:t>
      </w:r>
    </w:p>
    <w:p w14:paraId="55B1F999" w14:textId="77777777" w:rsidR="00F11AF0" w:rsidRPr="00F11AF0" w:rsidRDefault="00F11AF0">
      <w:pPr>
        <w:pStyle w:val="ConsPlusTitle"/>
        <w:jc w:val="center"/>
        <w:rPr>
          <w:rFonts w:ascii="PT Astra Serif" w:hAnsi="PT Astra Serif"/>
          <w:sz w:val="28"/>
          <w:szCs w:val="28"/>
        </w:rPr>
      </w:pPr>
      <w:r w:rsidRPr="00F11AF0">
        <w:rPr>
          <w:rFonts w:ascii="PT Astra Serif" w:hAnsi="PT Astra Serif"/>
          <w:sz w:val="28"/>
          <w:szCs w:val="28"/>
        </w:rPr>
        <w:t>ПРЕДСТАВЛЯТЬ СВЕДЕНИЯ О ДОХОДАХ, РАСХОДАХ, ОБ ИМУЩЕСТВЕ</w:t>
      </w:r>
    </w:p>
    <w:p w14:paraId="27C13B00" w14:textId="77777777" w:rsidR="00F11AF0" w:rsidRPr="00F11AF0" w:rsidRDefault="00F11AF0">
      <w:pPr>
        <w:pStyle w:val="ConsPlusTitle"/>
        <w:jc w:val="center"/>
        <w:rPr>
          <w:rFonts w:ascii="PT Astra Serif" w:hAnsi="PT Astra Serif"/>
          <w:sz w:val="28"/>
          <w:szCs w:val="28"/>
        </w:rPr>
      </w:pPr>
      <w:r w:rsidRPr="00F11AF0">
        <w:rPr>
          <w:rFonts w:ascii="PT Astra Serif" w:hAnsi="PT Astra Serif"/>
          <w:sz w:val="28"/>
          <w:szCs w:val="28"/>
        </w:rPr>
        <w:t>И ОБЯЗАТЕЛЬСТВАХ ИМУЩЕСТВЕННОГО ХАРАКТЕРА</w:t>
      </w:r>
    </w:p>
    <w:p w14:paraId="3B012F5D" w14:textId="77777777" w:rsidR="00F11AF0" w:rsidRPr="00F11AF0" w:rsidRDefault="00F11AF0">
      <w:pPr>
        <w:pStyle w:val="ConsPlusNormal"/>
        <w:jc w:val="both"/>
        <w:rPr>
          <w:rFonts w:ascii="PT Astra Serif" w:hAnsi="PT Astra Serif"/>
          <w:sz w:val="28"/>
          <w:szCs w:val="28"/>
        </w:rPr>
      </w:pPr>
    </w:p>
    <w:p w14:paraId="3782DDC0" w14:textId="77777777" w:rsidR="00F11AF0" w:rsidRPr="00F11AF0" w:rsidRDefault="00F11AF0">
      <w:pPr>
        <w:pStyle w:val="ConsPlusNormal"/>
        <w:jc w:val="right"/>
        <w:rPr>
          <w:rFonts w:ascii="PT Astra Serif" w:hAnsi="PT Astra Serif"/>
          <w:sz w:val="28"/>
          <w:szCs w:val="28"/>
        </w:rPr>
      </w:pPr>
      <w:r w:rsidRPr="00F11AF0">
        <w:rPr>
          <w:rFonts w:ascii="PT Astra Serif" w:hAnsi="PT Astra Serif"/>
          <w:sz w:val="28"/>
          <w:szCs w:val="28"/>
        </w:rPr>
        <w:t>Принят</w:t>
      </w:r>
    </w:p>
    <w:p w14:paraId="3281D5DC" w14:textId="77777777" w:rsidR="00F11AF0" w:rsidRPr="00F11AF0" w:rsidRDefault="00F11AF0">
      <w:pPr>
        <w:pStyle w:val="ConsPlusNormal"/>
        <w:jc w:val="right"/>
        <w:rPr>
          <w:rFonts w:ascii="PT Astra Serif" w:hAnsi="PT Astra Serif"/>
          <w:sz w:val="28"/>
          <w:szCs w:val="28"/>
        </w:rPr>
      </w:pPr>
      <w:r w:rsidRPr="00F11AF0">
        <w:rPr>
          <w:rFonts w:ascii="PT Astra Serif" w:hAnsi="PT Astra Serif"/>
          <w:sz w:val="28"/>
          <w:szCs w:val="28"/>
        </w:rPr>
        <w:t>Законодательным Собранием</w:t>
      </w:r>
    </w:p>
    <w:p w14:paraId="39F61ADC" w14:textId="77777777" w:rsidR="00F11AF0" w:rsidRPr="00F11AF0" w:rsidRDefault="00F11AF0">
      <w:pPr>
        <w:pStyle w:val="ConsPlusNormal"/>
        <w:jc w:val="right"/>
        <w:rPr>
          <w:rFonts w:ascii="PT Astra Serif" w:hAnsi="PT Astra Serif"/>
          <w:sz w:val="28"/>
          <w:szCs w:val="28"/>
        </w:rPr>
      </w:pPr>
      <w:r w:rsidRPr="00F11AF0">
        <w:rPr>
          <w:rFonts w:ascii="PT Astra Serif" w:hAnsi="PT Astra Serif"/>
          <w:sz w:val="28"/>
          <w:szCs w:val="28"/>
        </w:rPr>
        <w:t>Ульяновской области</w:t>
      </w:r>
    </w:p>
    <w:p w14:paraId="31713DC5" w14:textId="77777777" w:rsidR="00F11AF0" w:rsidRPr="00F11AF0" w:rsidRDefault="00F11AF0">
      <w:pPr>
        <w:pStyle w:val="ConsPlusNormal"/>
        <w:jc w:val="right"/>
        <w:rPr>
          <w:rFonts w:ascii="PT Astra Serif" w:hAnsi="PT Astra Serif"/>
          <w:sz w:val="28"/>
          <w:szCs w:val="28"/>
        </w:rPr>
      </w:pPr>
      <w:r w:rsidRPr="00F11AF0">
        <w:rPr>
          <w:rFonts w:ascii="PT Astra Serif" w:hAnsi="PT Astra Serif"/>
          <w:sz w:val="28"/>
          <w:szCs w:val="28"/>
        </w:rPr>
        <w:t>23 августа 2017 года</w:t>
      </w:r>
    </w:p>
    <w:p w14:paraId="605B6BDB" w14:textId="77777777" w:rsidR="00F11AF0" w:rsidRPr="00F11AF0" w:rsidRDefault="00F11AF0">
      <w:pPr>
        <w:pStyle w:val="ConsPlusNormal"/>
        <w:spacing w:after="1"/>
        <w:rPr>
          <w:rFonts w:ascii="PT Astra Serif" w:hAnsi="PT Astra Serif"/>
          <w:sz w:val="28"/>
          <w:szCs w:val="28"/>
        </w:rPr>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F11AF0" w:rsidRPr="00F11AF0" w14:paraId="04994CDD"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2E45A0BA" w14:textId="77777777" w:rsidR="00F11AF0" w:rsidRPr="00F11AF0" w:rsidRDefault="00F11AF0">
            <w:pPr>
              <w:pStyle w:val="ConsPlusNormal"/>
              <w:rPr>
                <w:rFonts w:ascii="PT Astra Serif" w:hAnsi="PT Astra Serif"/>
                <w:sz w:val="28"/>
                <w:szCs w:val="28"/>
              </w:rPr>
            </w:pPr>
          </w:p>
        </w:tc>
        <w:tc>
          <w:tcPr>
            <w:tcW w:w="113" w:type="dxa"/>
            <w:tcBorders>
              <w:top w:val="nil"/>
              <w:left w:val="nil"/>
              <w:bottom w:val="nil"/>
              <w:right w:val="nil"/>
            </w:tcBorders>
            <w:shd w:val="clear" w:color="auto" w:fill="F4F3F8"/>
            <w:tcMar>
              <w:top w:w="0" w:type="dxa"/>
              <w:left w:w="0" w:type="dxa"/>
              <w:bottom w:w="0" w:type="dxa"/>
              <w:right w:w="0" w:type="dxa"/>
            </w:tcMar>
          </w:tcPr>
          <w:p w14:paraId="4033D630" w14:textId="77777777" w:rsidR="00F11AF0" w:rsidRPr="00F11AF0" w:rsidRDefault="00F11AF0">
            <w:pPr>
              <w:pStyle w:val="ConsPlusNormal"/>
              <w:rPr>
                <w:rFonts w:ascii="PT Astra Serif" w:hAnsi="PT Astra Serif"/>
                <w:sz w:val="28"/>
                <w:szCs w:val="28"/>
              </w:rPr>
            </w:pPr>
          </w:p>
        </w:tc>
        <w:tc>
          <w:tcPr>
            <w:tcW w:w="0" w:type="auto"/>
            <w:tcBorders>
              <w:top w:val="nil"/>
              <w:left w:val="nil"/>
              <w:bottom w:val="nil"/>
              <w:right w:val="nil"/>
            </w:tcBorders>
            <w:shd w:val="clear" w:color="auto" w:fill="F4F3F8"/>
            <w:tcMar>
              <w:top w:w="113" w:type="dxa"/>
              <w:left w:w="0" w:type="dxa"/>
              <w:bottom w:w="113" w:type="dxa"/>
              <w:right w:w="0" w:type="dxa"/>
            </w:tcMar>
          </w:tcPr>
          <w:p w14:paraId="1FACC861" w14:textId="77777777" w:rsidR="00F11AF0" w:rsidRPr="00F11AF0" w:rsidRDefault="00F11AF0">
            <w:pPr>
              <w:pStyle w:val="ConsPlusNormal"/>
              <w:jc w:val="center"/>
              <w:rPr>
                <w:rFonts w:ascii="PT Astra Serif" w:hAnsi="PT Astra Serif"/>
                <w:sz w:val="28"/>
                <w:szCs w:val="28"/>
              </w:rPr>
            </w:pPr>
            <w:r w:rsidRPr="00F11AF0">
              <w:rPr>
                <w:rFonts w:ascii="PT Astra Serif" w:hAnsi="PT Astra Serif"/>
                <w:color w:val="392C69"/>
                <w:sz w:val="28"/>
                <w:szCs w:val="28"/>
              </w:rPr>
              <w:t>Список изменяющих документов</w:t>
            </w:r>
          </w:p>
          <w:p w14:paraId="428FFC04" w14:textId="77777777" w:rsidR="00F11AF0" w:rsidRPr="00F11AF0" w:rsidRDefault="00F11AF0">
            <w:pPr>
              <w:pStyle w:val="ConsPlusNormal"/>
              <w:jc w:val="center"/>
              <w:rPr>
                <w:rFonts w:ascii="PT Astra Serif" w:hAnsi="PT Astra Serif"/>
                <w:sz w:val="28"/>
                <w:szCs w:val="28"/>
              </w:rPr>
            </w:pPr>
            <w:r w:rsidRPr="00F11AF0">
              <w:rPr>
                <w:rFonts w:ascii="PT Astra Serif" w:hAnsi="PT Astra Serif"/>
                <w:color w:val="392C69"/>
                <w:sz w:val="28"/>
                <w:szCs w:val="28"/>
              </w:rPr>
              <w:t xml:space="preserve">(в ред. Законов Ульяновской области от 23.12.2019 </w:t>
            </w:r>
            <w:hyperlink r:id="rId4">
              <w:r w:rsidRPr="00F11AF0">
                <w:rPr>
                  <w:rFonts w:ascii="PT Astra Serif" w:hAnsi="PT Astra Serif"/>
                  <w:color w:val="0000FF"/>
                  <w:sz w:val="28"/>
                  <w:szCs w:val="28"/>
                </w:rPr>
                <w:t>N 148-ЗО</w:t>
              </w:r>
            </w:hyperlink>
            <w:r w:rsidRPr="00F11AF0">
              <w:rPr>
                <w:rFonts w:ascii="PT Astra Serif" w:hAnsi="PT Astra Serif"/>
                <w:color w:val="392C69"/>
                <w:sz w:val="28"/>
                <w:szCs w:val="28"/>
              </w:rPr>
              <w:t>,</w:t>
            </w:r>
          </w:p>
          <w:p w14:paraId="28C409EF" w14:textId="77777777" w:rsidR="00F11AF0" w:rsidRPr="00F11AF0" w:rsidRDefault="00F11AF0">
            <w:pPr>
              <w:pStyle w:val="ConsPlusNormal"/>
              <w:jc w:val="center"/>
              <w:rPr>
                <w:rFonts w:ascii="PT Astra Serif" w:hAnsi="PT Astra Serif"/>
                <w:sz w:val="28"/>
                <w:szCs w:val="28"/>
              </w:rPr>
            </w:pPr>
            <w:r w:rsidRPr="00F11AF0">
              <w:rPr>
                <w:rFonts w:ascii="PT Astra Serif" w:hAnsi="PT Astra Serif"/>
                <w:color w:val="392C69"/>
                <w:sz w:val="28"/>
                <w:szCs w:val="28"/>
              </w:rPr>
              <w:t xml:space="preserve">от 29.08.2022 </w:t>
            </w:r>
            <w:hyperlink r:id="rId5">
              <w:r w:rsidRPr="00F11AF0">
                <w:rPr>
                  <w:rFonts w:ascii="PT Astra Serif" w:hAnsi="PT Astra Serif"/>
                  <w:color w:val="0000FF"/>
                  <w:sz w:val="28"/>
                  <w:szCs w:val="28"/>
                </w:rPr>
                <w:t>N 80-ЗО</w:t>
              </w:r>
            </w:hyperlink>
            <w:r w:rsidRPr="00F11AF0">
              <w:rPr>
                <w:rFonts w:ascii="PT Astra Serif" w:hAnsi="PT Astra Serif"/>
                <w:color w:val="392C69"/>
                <w:sz w:val="28"/>
                <w:szCs w:val="28"/>
              </w:rPr>
              <w:t xml:space="preserve">, от 08.06.2023 </w:t>
            </w:r>
            <w:hyperlink r:id="rId6">
              <w:r w:rsidRPr="00F11AF0">
                <w:rPr>
                  <w:rFonts w:ascii="PT Astra Serif" w:hAnsi="PT Astra Serif"/>
                  <w:color w:val="0000FF"/>
                  <w:sz w:val="28"/>
                  <w:szCs w:val="28"/>
                </w:rPr>
                <w:t>N 66-ЗО</w:t>
              </w:r>
            </w:hyperlink>
            <w:r w:rsidRPr="00F11AF0">
              <w:rPr>
                <w:rFonts w:ascii="PT Astra Serif" w:hAnsi="PT Astra Serif"/>
                <w:color w:val="392C69"/>
                <w:sz w:val="28"/>
                <w:szCs w:val="28"/>
              </w:rPr>
              <w:t xml:space="preserve">, от 26.01.2024 </w:t>
            </w:r>
            <w:hyperlink r:id="rId7">
              <w:r w:rsidRPr="00F11AF0">
                <w:rPr>
                  <w:rFonts w:ascii="PT Astra Serif" w:hAnsi="PT Astra Serif"/>
                  <w:color w:val="0000FF"/>
                  <w:sz w:val="28"/>
                  <w:szCs w:val="28"/>
                </w:rPr>
                <w:t>N 4-ЗО</w:t>
              </w:r>
            </w:hyperlink>
            <w:r w:rsidRPr="00F11AF0">
              <w:rPr>
                <w:rFonts w:ascii="PT Astra Serif" w:hAnsi="PT Astra Serif"/>
                <w:color w:val="392C69"/>
                <w:sz w:val="28"/>
                <w:szCs w:val="28"/>
              </w:rPr>
              <w:t>,</w:t>
            </w:r>
          </w:p>
          <w:p w14:paraId="03BDDF8F" w14:textId="77777777" w:rsidR="00F11AF0" w:rsidRPr="00F11AF0" w:rsidRDefault="00F11AF0">
            <w:pPr>
              <w:pStyle w:val="ConsPlusNormal"/>
              <w:jc w:val="center"/>
              <w:rPr>
                <w:rFonts w:ascii="PT Astra Serif" w:hAnsi="PT Astra Serif"/>
                <w:sz w:val="28"/>
                <w:szCs w:val="28"/>
              </w:rPr>
            </w:pPr>
            <w:r w:rsidRPr="00F11AF0">
              <w:rPr>
                <w:rFonts w:ascii="PT Astra Serif" w:hAnsi="PT Astra Serif"/>
                <w:color w:val="392C69"/>
                <w:sz w:val="28"/>
                <w:szCs w:val="28"/>
              </w:rPr>
              <w:t xml:space="preserve">от 16.06.2025 </w:t>
            </w:r>
            <w:hyperlink r:id="rId8">
              <w:r w:rsidRPr="00F11AF0">
                <w:rPr>
                  <w:rFonts w:ascii="PT Astra Serif" w:hAnsi="PT Astra Serif"/>
                  <w:color w:val="0000FF"/>
                  <w:sz w:val="28"/>
                  <w:szCs w:val="28"/>
                </w:rPr>
                <w:t>N 60-ЗО</w:t>
              </w:r>
            </w:hyperlink>
            <w:r w:rsidRPr="00F11AF0">
              <w:rPr>
                <w:rFonts w:ascii="PT Astra Serif" w:hAnsi="PT Astra Serif"/>
                <w:color w:val="392C69"/>
                <w:sz w:val="28"/>
                <w:szCs w:val="28"/>
              </w:rPr>
              <w:t xml:space="preserve">, от 26.08.2025 </w:t>
            </w:r>
            <w:hyperlink r:id="rId9">
              <w:r w:rsidRPr="00F11AF0">
                <w:rPr>
                  <w:rFonts w:ascii="PT Astra Serif" w:hAnsi="PT Astra Serif"/>
                  <w:color w:val="0000FF"/>
                  <w:sz w:val="28"/>
                  <w:szCs w:val="28"/>
                </w:rPr>
                <w:t>N 86-ЗО</w:t>
              </w:r>
            </w:hyperlink>
            <w:r w:rsidRPr="00F11AF0">
              <w:rPr>
                <w:rFonts w:ascii="PT Astra Serif" w:hAnsi="PT Astra Serif"/>
                <w:color w:val="392C69"/>
                <w:sz w:val="28"/>
                <w:szCs w:val="28"/>
              </w:rPr>
              <w:t xml:space="preserve">, от 31.03.2026 </w:t>
            </w:r>
            <w:hyperlink r:id="rId10">
              <w:r w:rsidRPr="00F11AF0">
                <w:rPr>
                  <w:rFonts w:ascii="PT Astra Serif" w:hAnsi="PT Astra Serif"/>
                  <w:color w:val="0000FF"/>
                  <w:sz w:val="28"/>
                  <w:szCs w:val="28"/>
                </w:rPr>
                <w:t>N 10-ЗО</w:t>
              </w:r>
            </w:hyperlink>
            <w:r w:rsidRPr="00F11AF0">
              <w:rPr>
                <w:rFonts w:ascii="PT Astra Serif" w:hAnsi="PT Astra Serif"/>
                <w:color w:val="392C69"/>
                <w:sz w:val="28"/>
                <w:szCs w:val="28"/>
              </w:rPr>
              <w:t>)</w:t>
            </w:r>
          </w:p>
        </w:tc>
        <w:tc>
          <w:tcPr>
            <w:tcW w:w="113" w:type="dxa"/>
            <w:tcBorders>
              <w:top w:val="nil"/>
              <w:left w:val="nil"/>
              <w:bottom w:val="nil"/>
              <w:right w:val="nil"/>
            </w:tcBorders>
            <w:shd w:val="clear" w:color="auto" w:fill="F4F3F8"/>
            <w:tcMar>
              <w:top w:w="0" w:type="dxa"/>
              <w:left w:w="0" w:type="dxa"/>
              <w:bottom w:w="0" w:type="dxa"/>
              <w:right w:w="0" w:type="dxa"/>
            </w:tcMar>
          </w:tcPr>
          <w:p w14:paraId="26361A3D" w14:textId="77777777" w:rsidR="00F11AF0" w:rsidRPr="00F11AF0" w:rsidRDefault="00F11AF0">
            <w:pPr>
              <w:pStyle w:val="ConsPlusNormal"/>
              <w:rPr>
                <w:rFonts w:ascii="PT Astra Serif" w:hAnsi="PT Astra Serif"/>
                <w:sz w:val="28"/>
                <w:szCs w:val="28"/>
              </w:rPr>
            </w:pPr>
          </w:p>
        </w:tc>
      </w:tr>
    </w:tbl>
    <w:p w14:paraId="08265E54" w14:textId="77777777" w:rsidR="00F11AF0" w:rsidRPr="00F11AF0" w:rsidRDefault="00F11AF0">
      <w:pPr>
        <w:pStyle w:val="ConsPlusNormal"/>
        <w:jc w:val="both"/>
        <w:rPr>
          <w:rFonts w:ascii="PT Astra Serif" w:hAnsi="PT Astra Serif"/>
          <w:sz w:val="28"/>
          <w:szCs w:val="28"/>
        </w:rPr>
      </w:pPr>
    </w:p>
    <w:p w14:paraId="42FD7E27" w14:textId="77777777" w:rsidR="00F11AF0" w:rsidRPr="00F11AF0" w:rsidRDefault="00F11AF0">
      <w:pPr>
        <w:pStyle w:val="ConsPlusTitle"/>
        <w:ind w:firstLine="540"/>
        <w:jc w:val="both"/>
        <w:outlineLvl w:val="0"/>
        <w:rPr>
          <w:rFonts w:ascii="PT Astra Serif" w:hAnsi="PT Astra Serif"/>
          <w:sz w:val="28"/>
          <w:szCs w:val="28"/>
        </w:rPr>
      </w:pPr>
      <w:r w:rsidRPr="00F11AF0">
        <w:rPr>
          <w:rFonts w:ascii="PT Astra Serif" w:hAnsi="PT Astra Serif"/>
          <w:sz w:val="28"/>
          <w:szCs w:val="28"/>
        </w:rPr>
        <w:t>Статья 1. Предмет правового регулирования настоящего Закона</w:t>
      </w:r>
    </w:p>
    <w:p w14:paraId="11DD7C81" w14:textId="77777777" w:rsidR="00F11AF0" w:rsidRPr="00F11AF0" w:rsidRDefault="00F11AF0">
      <w:pPr>
        <w:pStyle w:val="ConsPlusNormal"/>
        <w:jc w:val="both"/>
        <w:rPr>
          <w:rFonts w:ascii="PT Astra Serif" w:hAnsi="PT Astra Serif"/>
          <w:sz w:val="28"/>
          <w:szCs w:val="28"/>
        </w:rPr>
      </w:pPr>
    </w:p>
    <w:p w14:paraId="78FE2EA3" w14:textId="77777777" w:rsidR="00F11AF0" w:rsidRPr="00F11AF0" w:rsidRDefault="00F11AF0">
      <w:pPr>
        <w:pStyle w:val="ConsPlusNormal"/>
        <w:ind w:firstLine="540"/>
        <w:jc w:val="both"/>
        <w:rPr>
          <w:rFonts w:ascii="PT Astra Serif" w:hAnsi="PT Astra Serif"/>
          <w:sz w:val="28"/>
          <w:szCs w:val="28"/>
        </w:rPr>
      </w:pPr>
      <w:r w:rsidRPr="00F11AF0">
        <w:rPr>
          <w:rFonts w:ascii="PT Astra Serif" w:hAnsi="PT Astra Serif"/>
          <w:sz w:val="28"/>
          <w:szCs w:val="28"/>
        </w:rPr>
        <w:t xml:space="preserve">Настоящий Закон в соответствии с Федеральными законами от 20 марта 2025 года </w:t>
      </w:r>
      <w:hyperlink r:id="rId11">
        <w:r w:rsidRPr="00F11AF0">
          <w:rPr>
            <w:rFonts w:ascii="PT Astra Serif" w:hAnsi="PT Astra Serif"/>
            <w:color w:val="0000FF"/>
            <w:sz w:val="28"/>
            <w:szCs w:val="28"/>
          </w:rPr>
          <w:t>N 33-ФЗ</w:t>
        </w:r>
      </w:hyperlink>
      <w:r w:rsidRPr="00F11AF0">
        <w:rPr>
          <w:rFonts w:ascii="PT Astra Serif" w:hAnsi="PT Astra Serif"/>
          <w:sz w:val="28"/>
          <w:szCs w:val="28"/>
        </w:rPr>
        <w:t xml:space="preserve"> "Об общих принципах организации местного самоуправления в единой системе публичной власти", от 2 марта 2007 года </w:t>
      </w:r>
      <w:hyperlink r:id="rId12">
        <w:r w:rsidRPr="00F11AF0">
          <w:rPr>
            <w:rFonts w:ascii="PT Astra Serif" w:hAnsi="PT Astra Serif"/>
            <w:color w:val="0000FF"/>
            <w:sz w:val="28"/>
            <w:szCs w:val="28"/>
          </w:rPr>
          <w:t>N 25-ФЗ</w:t>
        </w:r>
      </w:hyperlink>
      <w:r w:rsidRPr="00F11AF0">
        <w:rPr>
          <w:rFonts w:ascii="PT Astra Serif" w:hAnsi="PT Astra Serif"/>
          <w:sz w:val="28"/>
          <w:szCs w:val="28"/>
        </w:rPr>
        <w:t xml:space="preserve"> "О муниципальной службе в Российской Федерации" и от 25 декабря 2008 года </w:t>
      </w:r>
      <w:hyperlink r:id="rId13">
        <w:r w:rsidRPr="00F11AF0">
          <w:rPr>
            <w:rFonts w:ascii="PT Astra Serif" w:hAnsi="PT Astra Serif"/>
            <w:color w:val="0000FF"/>
            <w:sz w:val="28"/>
            <w:szCs w:val="28"/>
          </w:rPr>
          <w:t>N 273-ФЗ</w:t>
        </w:r>
      </w:hyperlink>
      <w:r w:rsidRPr="00F11AF0">
        <w:rPr>
          <w:rFonts w:ascii="PT Astra Serif" w:hAnsi="PT Astra Serif"/>
          <w:sz w:val="28"/>
          <w:szCs w:val="28"/>
        </w:rPr>
        <w:t xml:space="preserve"> "О противодействии коррупции" (далее - Федеральный закон "О противодействии коррупции") устанавливает порядок представления гражданами, претендующими на замещение муниципальных должностей в муниципальных образованиях Ульяновской области (далее - муниципальные должности) или замещение должностей глав местных администраций муниципальных образований Ульяновской области по контракту (далее - должности глав местных администраций), и лицами, замещающими указанные должности, сведений о доходах, об имуществе и обязательствах имущественного характера, предусмотренных Федеральным </w:t>
      </w:r>
      <w:hyperlink r:id="rId14">
        <w:r w:rsidRPr="00F11AF0">
          <w:rPr>
            <w:rFonts w:ascii="PT Astra Serif" w:hAnsi="PT Astra Serif"/>
            <w:color w:val="0000FF"/>
            <w:sz w:val="28"/>
            <w:szCs w:val="28"/>
          </w:rPr>
          <w:t>законом</w:t>
        </w:r>
      </w:hyperlink>
      <w:r w:rsidRPr="00F11AF0">
        <w:rPr>
          <w:rFonts w:ascii="PT Astra Serif" w:hAnsi="PT Astra Serif"/>
          <w:sz w:val="28"/>
          <w:szCs w:val="28"/>
        </w:rPr>
        <w:t xml:space="preserve"> "О </w:t>
      </w:r>
      <w:r w:rsidRPr="00F11AF0">
        <w:rPr>
          <w:rFonts w:ascii="PT Astra Serif" w:hAnsi="PT Astra Serif"/>
          <w:sz w:val="28"/>
          <w:szCs w:val="28"/>
        </w:rPr>
        <w:lastRenderedPageBreak/>
        <w:t xml:space="preserve">противодействии коррупции", и сведений о расходах, предусмотренных Федеральным </w:t>
      </w:r>
      <w:hyperlink r:id="rId15">
        <w:r w:rsidRPr="00F11AF0">
          <w:rPr>
            <w:rFonts w:ascii="PT Astra Serif" w:hAnsi="PT Astra Serif"/>
            <w:color w:val="0000FF"/>
            <w:sz w:val="28"/>
            <w:szCs w:val="28"/>
          </w:rPr>
          <w:t>законом</w:t>
        </w:r>
      </w:hyperlink>
      <w:r w:rsidRPr="00F11AF0">
        <w:rPr>
          <w:rFonts w:ascii="PT Astra Serif" w:hAnsi="PT Astra Serif"/>
          <w:sz w:val="28"/>
          <w:szCs w:val="28"/>
        </w:rPr>
        <w:t xml:space="preserve"> от 3 декабря 2012 года N 230-ФЗ "О контроле за соответствием расходов лиц, замещающих государственные должности, и иных лиц их доходам" (далее также - сведения, Федеральный закон "О контроле за соответствием расходов лиц, замещающих государственные должности, и иных лиц их доходам" соответственно) Губернатору Ульяновской области, порядок проверки полноты и достоверности сведений, а также порядок размещения на официальных сайтах органов местного самоуправления муниципальных образований Ульяновской области в информационно-телекоммуникационной сети "Интернет" (далее - официальные сайты) обобщенной информации об исполнении (ненадлежащем исполнении) лицами, замещающими муниципальные должности депутата представительного органа муниципального образования Ульяновской области, обязанности представлять сведения.</w:t>
      </w:r>
    </w:p>
    <w:p w14:paraId="4A5011E2" w14:textId="77777777" w:rsidR="00F11AF0" w:rsidRPr="00F11AF0" w:rsidRDefault="00F11AF0">
      <w:pPr>
        <w:pStyle w:val="ConsPlusNormal"/>
        <w:jc w:val="both"/>
        <w:rPr>
          <w:rFonts w:ascii="PT Astra Serif" w:hAnsi="PT Astra Serif"/>
          <w:sz w:val="28"/>
          <w:szCs w:val="28"/>
        </w:rPr>
      </w:pPr>
      <w:r w:rsidRPr="00F11AF0">
        <w:rPr>
          <w:rFonts w:ascii="PT Astra Serif" w:hAnsi="PT Astra Serif"/>
          <w:sz w:val="28"/>
          <w:szCs w:val="28"/>
        </w:rPr>
        <w:t xml:space="preserve">(в ред. Законов Ульяновской области от 23.12.2019 </w:t>
      </w:r>
      <w:hyperlink r:id="rId16">
        <w:r w:rsidRPr="00F11AF0">
          <w:rPr>
            <w:rFonts w:ascii="PT Astra Serif" w:hAnsi="PT Astra Serif"/>
            <w:color w:val="0000FF"/>
            <w:sz w:val="28"/>
            <w:szCs w:val="28"/>
          </w:rPr>
          <w:t>N 148-ЗО</w:t>
        </w:r>
      </w:hyperlink>
      <w:r w:rsidRPr="00F11AF0">
        <w:rPr>
          <w:rFonts w:ascii="PT Astra Serif" w:hAnsi="PT Astra Serif"/>
          <w:sz w:val="28"/>
          <w:szCs w:val="28"/>
        </w:rPr>
        <w:t xml:space="preserve">, от 08.06.2023 </w:t>
      </w:r>
      <w:hyperlink r:id="rId17">
        <w:r w:rsidRPr="00F11AF0">
          <w:rPr>
            <w:rFonts w:ascii="PT Astra Serif" w:hAnsi="PT Astra Serif"/>
            <w:color w:val="0000FF"/>
            <w:sz w:val="28"/>
            <w:szCs w:val="28"/>
          </w:rPr>
          <w:t>N 66-ЗО</w:t>
        </w:r>
      </w:hyperlink>
      <w:r w:rsidRPr="00F11AF0">
        <w:rPr>
          <w:rFonts w:ascii="PT Astra Serif" w:hAnsi="PT Astra Serif"/>
          <w:sz w:val="28"/>
          <w:szCs w:val="28"/>
        </w:rPr>
        <w:t xml:space="preserve">, от 26.08.2025 </w:t>
      </w:r>
      <w:hyperlink r:id="rId18">
        <w:r w:rsidRPr="00F11AF0">
          <w:rPr>
            <w:rFonts w:ascii="PT Astra Serif" w:hAnsi="PT Astra Serif"/>
            <w:color w:val="0000FF"/>
            <w:sz w:val="28"/>
            <w:szCs w:val="28"/>
          </w:rPr>
          <w:t>N 86-ЗО</w:t>
        </w:r>
      </w:hyperlink>
      <w:r w:rsidRPr="00F11AF0">
        <w:rPr>
          <w:rFonts w:ascii="PT Astra Serif" w:hAnsi="PT Astra Serif"/>
          <w:sz w:val="28"/>
          <w:szCs w:val="28"/>
        </w:rPr>
        <w:t xml:space="preserve">, от 31.03.2026 </w:t>
      </w:r>
      <w:hyperlink r:id="rId19">
        <w:r w:rsidRPr="00F11AF0">
          <w:rPr>
            <w:rFonts w:ascii="PT Astra Serif" w:hAnsi="PT Astra Serif"/>
            <w:color w:val="0000FF"/>
            <w:sz w:val="28"/>
            <w:szCs w:val="28"/>
          </w:rPr>
          <w:t>N 10-ЗО</w:t>
        </w:r>
      </w:hyperlink>
      <w:r w:rsidRPr="00F11AF0">
        <w:rPr>
          <w:rFonts w:ascii="PT Astra Serif" w:hAnsi="PT Astra Serif"/>
          <w:sz w:val="28"/>
          <w:szCs w:val="28"/>
        </w:rPr>
        <w:t>)</w:t>
      </w:r>
    </w:p>
    <w:p w14:paraId="7CCAEFE0" w14:textId="77777777" w:rsidR="00F11AF0" w:rsidRPr="00F11AF0" w:rsidRDefault="00F11AF0">
      <w:pPr>
        <w:pStyle w:val="ConsPlusNormal"/>
        <w:jc w:val="both"/>
        <w:rPr>
          <w:rFonts w:ascii="PT Astra Serif" w:hAnsi="PT Astra Serif"/>
          <w:sz w:val="28"/>
          <w:szCs w:val="28"/>
        </w:rPr>
      </w:pPr>
    </w:p>
    <w:p w14:paraId="10617058" w14:textId="77777777" w:rsidR="00F11AF0" w:rsidRPr="00F11AF0" w:rsidRDefault="00F11AF0">
      <w:pPr>
        <w:pStyle w:val="ConsPlusTitle"/>
        <w:ind w:firstLine="540"/>
        <w:jc w:val="both"/>
        <w:outlineLvl w:val="0"/>
        <w:rPr>
          <w:rFonts w:ascii="PT Astra Serif" w:hAnsi="PT Astra Serif"/>
          <w:sz w:val="28"/>
          <w:szCs w:val="28"/>
        </w:rPr>
      </w:pPr>
      <w:bookmarkStart w:id="0" w:name="P27"/>
      <w:bookmarkEnd w:id="0"/>
      <w:r w:rsidRPr="00F11AF0">
        <w:rPr>
          <w:rFonts w:ascii="PT Astra Serif" w:hAnsi="PT Astra Serif"/>
          <w:sz w:val="28"/>
          <w:szCs w:val="28"/>
        </w:rPr>
        <w:t>Статья 2. Представление сведений гражданами, претендующими на замещение муниципальных должностей, и лицами, замещающими муниципальные должности</w:t>
      </w:r>
    </w:p>
    <w:p w14:paraId="051F9F23" w14:textId="77777777" w:rsidR="00F11AF0" w:rsidRPr="00F11AF0" w:rsidRDefault="00F11AF0">
      <w:pPr>
        <w:pStyle w:val="ConsPlusNormal"/>
        <w:jc w:val="both"/>
        <w:rPr>
          <w:rFonts w:ascii="PT Astra Serif" w:hAnsi="PT Astra Serif"/>
          <w:sz w:val="28"/>
          <w:szCs w:val="28"/>
        </w:rPr>
      </w:pPr>
    </w:p>
    <w:p w14:paraId="2928B9EA" w14:textId="77777777" w:rsidR="00F11AF0" w:rsidRPr="00F11AF0" w:rsidRDefault="00F11AF0">
      <w:pPr>
        <w:pStyle w:val="ConsPlusNormal"/>
        <w:ind w:firstLine="540"/>
        <w:jc w:val="both"/>
        <w:rPr>
          <w:rFonts w:ascii="PT Astra Serif" w:hAnsi="PT Astra Serif"/>
          <w:sz w:val="28"/>
          <w:szCs w:val="28"/>
        </w:rPr>
      </w:pPr>
      <w:bookmarkStart w:id="1" w:name="P29"/>
      <w:bookmarkEnd w:id="1"/>
      <w:r w:rsidRPr="00F11AF0">
        <w:rPr>
          <w:rFonts w:ascii="PT Astra Serif" w:hAnsi="PT Astra Serif"/>
          <w:sz w:val="28"/>
          <w:szCs w:val="28"/>
        </w:rPr>
        <w:t xml:space="preserve">1. Если иное не установлено федеральными законами, граждане и лица, замещающие муниципальные должности, претендующие на замещение муниципальных должностей, не позднее дня, предшествующего дню принятия (издания) муниципального правового акта о наделении полномочиями по соответствующей должности (назначении, избрании на соответствующую должность), представляют сведения о своих доходах, об имуществе и обязательствах имущественного характера, предусмотренные Федеральным </w:t>
      </w:r>
      <w:hyperlink r:id="rId20">
        <w:r w:rsidRPr="00F11AF0">
          <w:rPr>
            <w:rFonts w:ascii="PT Astra Serif" w:hAnsi="PT Astra Serif"/>
            <w:color w:val="0000FF"/>
            <w:sz w:val="28"/>
            <w:szCs w:val="28"/>
          </w:rPr>
          <w:t>законом</w:t>
        </w:r>
      </w:hyperlink>
      <w:r w:rsidRPr="00F11AF0">
        <w:rPr>
          <w:rFonts w:ascii="PT Astra Serif" w:hAnsi="PT Astra Serif"/>
          <w:sz w:val="28"/>
          <w:szCs w:val="28"/>
        </w:rPr>
        <w:t xml:space="preserve"> "О противодействии коррупции", Губернатору Ульяновской области через образованное в Правительстве Ульяновской области подразделение, реализующее функции по профилактике коррупционных и иных правонарушений в Ульяновской области (далее - подразделение, образованное в Правительстве Ульяновской области).</w:t>
      </w:r>
    </w:p>
    <w:p w14:paraId="1A710254" w14:textId="77777777" w:rsidR="00F11AF0" w:rsidRPr="00F11AF0" w:rsidRDefault="00F11AF0">
      <w:pPr>
        <w:pStyle w:val="ConsPlusNormal"/>
        <w:jc w:val="both"/>
        <w:rPr>
          <w:rFonts w:ascii="PT Astra Serif" w:hAnsi="PT Astra Serif"/>
          <w:sz w:val="28"/>
          <w:szCs w:val="28"/>
        </w:rPr>
      </w:pPr>
      <w:r w:rsidRPr="00F11AF0">
        <w:rPr>
          <w:rFonts w:ascii="PT Astra Serif" w:hAnsi="PT Astra Serif"/>
          <w:sz w:val="28"/>
          <w:szCs w:val="28"/>
        </w:rPr>
        <w:t xml:space="preserve">(в ред. </w:t>
      </w:r>
      <w:hyperlink r:id="rId21">
        <w:r w:rsidRPr="00F11AF0">
          <w:rPr>
            <w:rFonts w:ascii="PT Astra Serif" w:hAnsi="PT Astra Serif"/>
            <w:color w:val="0000FF"/>
            <w:sz w:val="28"/>
            <w:szCs w:val="28"/>
          </w:rPr>
          <w:t>Закона</w:t>
        </w:r>
      </w:hyperlink>
      <w:r w:rsidRPr="00F11AF0">
        <w:rPr>
          <w:rFonts w:ascii="PT Astra Serif" w:hAnsi="PT Astra Serif"/>
          <w:sz w:val="28"/>
          <w:szCs w:val="28"/>
        </w:rPr>
        <w:t xml:space="preserve"> Ульяновской области от 31.03.2026 N 10-ЗО)</w:t>
      </w:r>
    </w:p>
    <w:p w14:paraId="7C730C74" w14:textId="77777777" w:rsidR="00F11AF0" w:rsidRPr="00F11AF0" w:rsidRDefault="00F11AF0">
      <w:pPr>
        <w:pStyle w:val="ConsPlusNormal"/>
        <w:spacing w:before="240"/>
        <w:ind w:firstLine="540"/>
        <w:jc w:val="both"/>
        <w:rPr>
          <w:rFonts w:ascii="PT Astra Serif" w:hAnsi="PT Astra Serif"/>
          <w:sz w:val="28"/>
          <w:szCs w:val="28"/>
        </w:rPr>
      </w:pPr>
      <w:bookmarkStart w:id="2" w:name="P31"/>
      <w:bookmarkEnd w:id="2"/>
      <w:r w:rsidRPr="00F11AF0">
        <w:rPr>
          <w:rFonts w:ascii="PT Astra Serif" w:hAnsi="PT Astra Serif"/>
          <w:sz w:val="28"/>
          <w:szCs w:val="28"/>
        </w:rPr>
        <w:t xml:space="preserve">Лица, замещающие муниципальные должности, представляют сведения в случае возникновения у данных лиц оснований для представления сведений о расходах в соответствии с Федеральным </w:t>
      </w:r>
      <w:hyperlink r:id="rId22">
        <w:r w:rsidRPr="00F11AF0">
          <w:rPr>
            <w:rFonts w:ascii="PT Astra Serif" w:hAnsi="PT Astra Serif"/>
            <w:color w:val="0000FF"/>
            <w:sz w:val="28"/>
            <w:szCs w:val="28"/>
          </w:rPr>
          <w:t>законом</w:t>
        </w:r>
      </w:hyperlink>
      <w:r w:rsidRPr="00F11AF0">
        <w:rPr>
          <w:rFonts w:ascii="PT Astra Serif" w:hAnsi="PT Astra Serif"/>
          <w:sz w:val="28"/>
          <w:szCs w:val="28"/>
        </w:rPr>
        <w:t xml:space="preserve"> "О контроле за соответствием расходов лиц, замещающих государственные должности, и иных лиц их доходам". Сведения представляются Губернатору Ульяновской области через подразделение, образованное в Правительстве Ульяновской области, не позднее 30 апреля года, следующего за годом, в котором возникли такие основания.</w:t>
      </w:r>
    </w:p>
    <w:p w14:paraId="64B1CA54" w14:textId="77777777" w:rsidR="00F11AF0" w:rsidRPr="00F11AF0" w:rsidRDefault="00F11AF0">
      <w:pPr>
        <w:pStyle w:val="ConsPlusNormal"/>
        <w:jc w:val="both"/>
        <w:rPr>
          <w:rFonts w:ascii="PT Astra Serif" w:hAnsi="PT Astra Serif"/>
          <w:sz w:val="28"/>
          <w:szCs w:val="28"/>
        </w:rPr>
      </w:pPr>
      <w:r w:rsidRPr="00F11AF0">
        <w:rPr>
          <w:rFonts w:ascii="PT Astra Serif" w:hAnsi="PT Astra Serif"/>
          <w:sz w:val="28"/>
          <w:szCs w:val="28"/>
        </w:rPr>
        <w:t xml:space="preserve">(в ред. </w:t>
      </w:r>
      <w:hyperlink r:id="rId23">
        <w:r w:rsidRPr="00F11AF0">
          <w:rPr>
            <w:rFonts w:ascii="PT Astra Serif" w:hAnsi="PT Astra Serif"/>
            <w:color w:val="0000FF"/>
            <w:sz w:val="28"/>
            <w:szCs w:val="28"/>
          </w:rPr>
          <w:t>Закона</w:t>
        </w:r>
      </w:hyperlink>
      <w:r w:rsidRPr="00F11AF0">
        <w:rPr>
          <w:rFonts w:ascii="PT Astra Serif" w:hAnsi="PT Astra Serif"/>
          <w:sz w:val="28"/>
          <w:szCs w:val="28"/>
        </w:rPr>
        <w:t xml:space="preserve"> Ульяновской области от 31.03.2026 N 10-ЗО)</w:t>
      </w:r>
    </w:p>
    <w:p w14:paraId="13ABF307" w14:textId="77777777" w:rsidR="00F11AF0" w:rsidRPr="00F11AF0" w:rsidRDefault="00F11AF0">
      <w:pPr>
        <w:pStyle w:val="ConsPlusNormal"/>
        <w:spacing w:before="240"/>
        <w:ind w:firstLine="540"/>
        <w:jc w:val="both"/>
        <w:rPr>
          <w:rFonts w:ascii="PT Astra Serif" w:hAnsi="PT Astra Serif"/>
          <w:sz w:val="28"/>
          <w:szCs w:val="28"/>
        </w:rPr>
      </w:pPr>
      <w:r w:rsidRPr="00F11AF0">
        <w:rPr>
          <w:rFonts w:ascii="PT Astra Serif" w:hAnsi="PT Astra Serif"/>
          <w:sz w:val="28"/>
          <w:szCs w:val="28"/>
        </w:rPr>
        <w:lastRenderedPageBreak/>
        <w:t xml:space="preserve">Лица, указанные в </w:t>
      </w:r>
      <w:hyperlink w:anchor="P29">
        <w:r w:rsidRPr="00F11AF0">
          <w:rPr>
            <w:rFonts w:ascii="PT Astra Serif" w:hAnsi="PT Astra Serif"/>
            <w:color w:val="0000FF"/>
            <w:sz w:val="28"/>
            <w:szCs w:val="28"/>
          </w:rPr>
          <w:t>абзацах первом</w:t>
        </w:r>
      </w:hyperlink>
      <w:r w:rsidRPr="00F11AF0">
        <w:rPr>
          <w:rFonts w:ascii="PT Astra Serif" w:hAnsi="PT Astra Serif"/>
          <w:sz w:val="28"/>
          <w:szCs w:val="28"/>
        </w:rPr>
        <w:t xml:space="preserve"> и </w:t>
      </w:r>
      <w:hyperlink w:anchor="P31">
        <w:r w:rsidRPr="00F11AF0">
          <w:rPr>
            <w:rFonts w:ascii="PT Astra Serif" w:hAnsi="PT Astra Serif"/>
            <w:color w:val="0000FF"/>
            <w:sz w:val="28"/>
            <w:szCs w:val="28"/>
          </w:rPr>
          <w:t>втором</w:t>
        </w:r>
      </w:hyperlink>
      <w:r w:rsidRPr="00F11AF0">
        <w:rPr>
          <w:rFonts w:ascii="PT Astra Serif" w:hAnsi="PT Astra Serif"/>
          <w:sz w:val="28"/>
          <w:szCs w:val="28"/>
        </w:rPr>
        <w:t xml:space="preserve"> настоящей части, представляют сведения по утвержденной Указом Президента Российской Федерации от 23 июня 2014 года N 460 "Об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 (далее - Указ Президента Российской Федерации "Об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 </w:t>
      </w:r>
      <w:hyperlink r:id="rId24">
        <w:r w:rsidRPr="00F11AF0">
          <w:rPr>
            <w:rFonts w:ascii="PT Astra Serif" w:hAnsi="PT Astra Serif"/>
            <w:color w:val="0000FF"/>
            <w:sz w:val="28"/>
            <w:szCs w:val="28"/>
          </w:rPr>
          <w:t>форме</w:t>
        </w:r>
      </w:hyperlink>
      <w:r w:rsidRPr="00F11AF0">
        <w:rPr>
          <w:rFonts w:ascii="PT Astra Serif" w:hAnsi="PT Astra Serif"/>
          <w:sz w:val="28"/>
          <w:szCs w:val="28"/>
        </w:rPr>
        <w:t xml:space="preserve"> справки, при этом лица, замещающие муниципальные должности депутатов представительных органов муниципальных районов Ульяновской области и одновременно муниципальные должности депутатов представительных органов входящих в их состав поселений, в целях представления сведений вправе заполнить только одну справку, на титульном листе которой в этом случае указываются обе замещаемые данными лицами муниципальные должности, а также иные замещаемые (занимаемые) ими должности, если они их замещают (занимают). Сведения о доходах, об имуществе и обязательствах имущественного характера представляются в объеме и за период, установленные соответственно для граждан, претендующих на замещение государственных должностей Российской Федерации, и лиц, замещающих государственные должности Российской Федерации, </w:t>
      </w:r>
      <w:hyperlink r:id="rId25">
        <w:r w:rsidRPr="00F11AF0">
          <w:rPr>
            <w:rFonts w:ascii="PT Astra Serif" w:hAnsi="PT Astra Serif"/>
            <w:color w:val="0000FF"/>
            <w:sz w:val="28"/>
            <w:szCs w:val="28"/>
          </w:rPr>
          <w:t>Указом</w:t>
        </w:r>
      </w:hyperlink>
      <w:r w:rsidRPr="00F11AF0">
        <w:rPr>
          <w:rFonts w:ascii="PT Astra Serif" w:hAnsi="PT Astra Serif"/>
          <w:sz w:val="28"/>
          <w:szCs w:val="28"/>
        </w:rPr>
        <w:t xml:space="preserve"> Президента Российской Федерации от 18 мая 2009 года N 558 "О представлении гражданами, претендующими на замещение государственных должностей Российской Федерации, и лицами, замещающими государственные должности Российской Федерации, сведений о доходах, об имуществе и обязательствах имущественного характера".</w:t>
      </w:r>
    </w:p>
    <w:p w14:paraId="46970658" w14:textId="77777777" w:rsidR="00F11AF0" w:rsidRPr="00F11AF0" w:rsidRDefault="00F11AF0">
      <w:pPr>
        <w:pStyle w:val="ConsPlusNormal"/>
        <w:jc w:val="both"/>
        <w:rPr>
          <w:rFonts w:ascii="PT Astra Serif" w:hAnsi="PT Astra Serif"/>
          <w:sz w:val="28"/>
          <w:szCs w:val="28"/>
        </w:rPr>
      </w:pPr>
      <w:r w:rsidRPr="00F11AF0">
        <w:rPr>
          <w:rFonts w:ascii="PT Astra Serif" w:hAnsi="PT Astra Serif"/>
          <w:sz w:val="28"/>
          <w:szCs w:val="28"/>
        </w:rPr>
        <w:t xml:space="preserve">(в ред. </w:t>
      </w:r>
      <w:hyperlink r:id="rId26">
        <w:r w:rsidRPr="00F11AF0">
          <w:rPr>
            <w:rFonts w:ascii="PT Astra Serif" w:hAnsi="PT Astra Serif"/>
            <w:color w:val="0000FF"/>
            <w:sz w:val="28"/>
            <w:szCs w:val="28"/>
          </w:rPr>
          <w:t>Закона</w:t>
        </w:r>
      </w:hyperlink>
      <w:r w:rsidRPr="00F11AF0">
        <w:rPr>
          <w:rFonts w:ascii="PT Astra Serif" w:hAnsi="PT Astra Serif"/>
          <w:sz w:val="28"/>
          <w:szCs w:val="28"/>
        </w:rPr>
        <w:t xml:space="preserve"> Ульяновской области от 16.06.2025 N 60-ЗО)</w:t>
      </w:r>
    </w:p>
    <w:p w14:paraId="2ADB3DA7" w14:textId="77777777" w:rsidR="00F11AF0" w:rsidRPr="00F11AF0" w:rsidRDefault="00F11AF0">
      <w:pPr>
        <w:pStyle w:val="ConsPlusNormal"/>
        <w:spacing w:before="240"/>
        <w:ind w:firstLine="540"/>
        <w:jc w:val="both"/>
        <w:rPr>
          <w:rFonts w:ascii="PT Astra Serif" w:hAnsi="PT Astra Serif"/>
          <w:sz w:val="28"/>
          <w:szCs w:val="28"/>
        </w:rPr>
      </w:pPr>
      <w:r w:rsidRPr="00F11AF0">
        <w:rPr>
          <w:rFonts w:ascii="PT Astra Serif" w:hAnsi="PT Astra Serif"/>
          <w:sz w:val="28"/>
          <w:szCs w:val="28"/>
        </w:rPr>
        <w:t xml:space="preserve">2. Достоверность и полнота сведений, представленных Губернатору Ульяновской области гражданами, претендующими на замещение муниципальных должностей, и лицами, замещающими муниципальные должности, подлежат проверке в порядке, установленном </w:t>
      </w:r>
      <w:hyperlink w:anchor="P60">
        <w:r w:rsidRPr="00F11AF0">
          <w:rPr>
            <w:rFonts w:ascii="PT Astra Serif" w:hAnsi="PT Astra Serif"/>
            <w:color w:val="0000FF"/>
            <w:sz w:val="28"/>
            <w:szCs w:val="28"/>
          </w:rPr>
          <w:t>статьей 4</w:t>
        </w:r>
      </w:hyperlink>
      <w:r w:rsidRPr="00F11AF0">
        <w:rPr>
          <w:rFonts w:ascii="PT Astra Serif" w:hAnsi="PT Astra Serif"/>
          <w:sz w:val="28"/>
          <w:szCs w:val="28"/>
        </w:rPr>
        <w:t xml:space="preserve"> настоящего Закона.</w:t>
      </w:r>
    </w:p>
    <w:p w14:paraId="37D907C9" w14:textId="77777777" w:rsidR="00F11AF0" w:rsidRPr="00F11AF0" w:rsidRDefault="00F11AF0">
      <w:pPr>
        <w:pStyle w:val="ConsPlusNormal"/>
        <w:spacing w:before="240"/>
        <w:ind w:firstLine="540"/>
        <w:jc w:val="both"/>
        <w:rPr>
          <w:rFonts w:ascii="PT Astra Serif" w:hAnsi="PT Astra Serif"/>
          <w:sz w:val="28"/>
          <w:szCs w:val="28"/>
        </w:rPr>
      </w:pPr>
      <w:r w:rsidRPr="00F11AF0">
        <w:rPr>
          <w:rFonts w:ascii="PT Astra Serif" w:hAnsi="PT Astra Serif"/>
          <w:sz w:val="28"/>
          <w:szCs w:val="28"/>
        </w:rPr>
        <w:t>3. В случае если граждане, претендующие на замещение муниципальных должностей, или лица, замещающие муниципальные должности, обнаружили, что в представленных ими Губернатору Ульяновской области сведениях не отражены или не полностью отражены те или иные сведения или имеются ошибки, они вправе представить уточненные сведения в следующие сроки:</w:t>
      </w:r>
    </w:p>
    <w:p w14:paraId="1C0C74E0" w14:textId="77777777" w:rsidR="00F11AF0" w:rsidRPr="00F11AF0" w:rsidRDefault="00F11AF0">
      <w:pPr>
        <w:pStyle w:val="ConsPlusNormal"/>
        <w:spacing w:before="240"/>
        <w:ind w:firstLine="540"/>
        <w:jc w:val="both"/>
        <w:rPr>
          <w:rFonts w:ascii="PT Astra Serif" w:hAnsi="PT Astra Serif"/>
          <w:sz w:val="28"/>
          <w:szCs w:val="28"/>
        </w:rPr>
      </w:pPr>
      <w:r w:rsidRPr="00F11AF0">
        <w:rPr>
          <w:rFonts w:ascii="PT Astra Serif" w:hAnsi="PT Astra Serif"/>
          <w:sz w:val="28"/>
          <w:szCs w:val="28"/>
        </w:rPr>
        <w:t xml:space="preserve">1) граждане и лица, замещающие муниципальные должности, претендующие на замещение муниципальных должностей, - в течение одного месяца со дня представления сведений в соответствии с </w:t>
      </w:r>
      <w:hyperlink w:anchor="P29">
        <w:r w:rsidRPr="00F11AF0">
          <w:rPr>
            <w:rFonts w:ascii="PT Astra Serif" w:hAnsi="PT Astra Serif"/>
            <w:color w:val="0000FF"/>
            <w:sz w:val="28"/>
            <w:szCs w:val="28"/>
          </w:rPr>
          <w:t>абзацем первым части 1</w:t>
        </w:r>
      </w:hyperlink>
      <w:r w:rsidRPr="00F11AF0">
        <w:rPr>
          <w:rFonts w:ascii="PT Astra Serif" w:hAnsi="PT Astra Serif"/>
          <w:sz w:val="28"/>
          <w:szCs w:val="28"/>
        </w:rPr>
        <w:t xml:space="preserve"> настоящей статьи;</w:t>
      </w:r>
    </w:p>
    <w:p w14:paraId="24EC7A76" w14:textId="77777777" w:rsidR="00F11AF0" w:rsidRPr="00F11AF0" w:rsidRDefault="00F11AF0">
      <w:pPr>
        <w:pStyle w:val="ConsPlusNormal"/>
        <w:jc w:val="both"/>
        <w:rPr>
          <w:rFonts w:ascii="PT Astra Serif" w:hAnsi="PT Astra Serif"/>
          <w:sz w:val="28"/>
          <w:szCs w:val="28"/>
        </w:rPr>
      </w:pPr>
      <w:r w:rsidRPr="00F11AF0">
        <w:rPr>
          <w:rFonts w:ascii="PT Astra Serif" w:hAnsi="PT Astra Serif"/>
          <w:sz w:val="28"/>
          <w:szCs w:val="28"/>
        </w:rPr>
        <w:t xml:space="preserve">(в ред. </w:t>
      </w:r>
      <w:hyperlink r:id="rId27">
        <w:r w:rsidRPr="00F11AF0">
          <w:rPr>
            <w:rFonts w:ascii="PT Astra Serif" w:hAnsi="PT Astra Serif"/>
            <w:color w:val="0000FF"/>
            <w:sz w:val="28"/>
            <w:szCs w:val="28"/>
          </w:rPr>
          <w:t>Закона</w:t>
        </w:r>
      </w:hyperlink>
      <w:r w:rsidRPr="00F11AF0">
        <w:rPr>
          <w:rFonts w:ascii="PT Astra Serif" w:hAnsi="PT Astra Serif"/>
          <w:sz w:val="28"/>
          <w:szCs w:val="28"/>
        </w:rPr>
        <w:t xml:space="preserve"> Ульяновской области от 31.03.2026 N 10-ЗО)</w:t>
      </w:r>
    </w:p>
    <w:p w14:paraId="1F22C67A" w14:textId="77777777" w:rsidR="00F11AF0" w:rsidRPr="00F11AF0" w:rsidRDefault="00F11AF0">
      <w:pPr>
        <w:pStyle w:val="ConsPlusNormal"/>
        <w:spacing w:before="240"/>
        <w:ind w:firstLine="540"/>
        <w:jc w:val="both"/>
        <w:rPr>
          <w:rFonts w:ascii="PT Astra Serif" w:hAnsi="PT Astra Serif"/>
          <w:sz w:val="28"/>
          <w:szCs w:val="28"/>
        </w:rPr>
      </w:pPr>
      <w:r w:rsidRPr="00F11AF0">
        <w:rPr>
          <w:rFonts w:ascii="PT Astra Serif" w:hAnsi="PT Astra Serif"/>
          <w:sz w:val="28"/>
          <w:szCs w:val="28"/>
        </w:rPr>
        <w:t xml:space="preserve">2) лица, замещающие муниципальные должности, - в течение одного </w:t>
      </w:r>
      <w:r w:rsidRPr="00F11AF0">
        <w:rPr>
          <w:rFonts w:ascii="PT Astra Serif" w:hAnsi="PT Astra Serif"/>
          <w:sz w:val="28"/>
          <w:szCs w:val="28"/>
        </w:rPr>
        <w:lastRenderedPageBreak/>
        <w:t xml:space="preserve">месяца со дня окончания срока, указанного в </w:t>
      </w:r>
      <w:hyperlink w:anchor="P31">
        <w:r w:rsidRPr="00F11AF0">
          <w:rPr>
            <w:rFonts w:ascii="PT Astra Serif" w:hAnsi="PT Astra Serif"/>
            <w:color w:val="0000FF"/>
            <w:sz w:val="28"/>
            <w:szCs w:val="28"/>
          </w:rPr>
          <w:t>абзаце втором части 1</w:t>
        </w:r>
      </w:hyperlink>
      <w:r w:rsidRPr="00F11AF0">
        <w:rPr>
          <w:rFonts w:ascii="PT Astra Serif" w:hAnsi="PT Astra Serif"/>
          <w:sz w:val="28"/>
          <w:szCs w:val="28"/>
        </w:rPr>
        <w:t xml:space="preserve"> настоящей статьи.</w:t>
      </w:r>
    </w:p>
    <w:p w14:paraId="14250659" w14:textId="77777777" w:rsidR="00F11AF0" w:rsidRPr="00F11AF0" w:rsidRDefault="00F11AF0">
      <w:pPr>
        <w:pStyle w:val="ConsPlusNormal"/>
        <w:jc w:val="both"/>
        <w:rPr>
          <w:rFonts w:ascii="PT Astra Serif" w:hAnsi="PT Astra Serif"/>
          <w:sz w:val="28"/>
          <w:szCs w:val="28"/>
        </w:rPr>
      </w:pPr>
    </w:p>
    <w:p w14:paraId="6B713781" w14:textId="77777777" w:rsidR="00F11AF0" w:rsidRPr="00F11AF0" w:rsidRDefault="00F11AF0">
      <w:pPr>
        <w:pStyle w:val="ConsPlusTitle"/>
        <w:ind w:firstLine="540"/>
        <w:jc w:val="both"/>
        <w:outlineLvl w:val="0"/>
        <w:rPr>
          <w:rFonts w:ascii="PT Astra Serif" w:hAnsi="PT Astra Serif"/>
          <w:sz w:val="28"/>
          <w:szCs w:val="28"/>
        </w:rPr>
      </w:pPr>
      <w:bookmarkStart w:id="3" w:name="P41"/>
      <w:bookmarkEnd w:id="3"/>
      <w:r w:rsidRPr="00F11AF0">
        <w:rPr>
          <w:rFonts w:ascii="PT Astra Serif" w:hAnsi="PT Astra Serif"/>
          <w:sz w:val="28"/>
          <w:szCs w:val="28"/>
        </w:rPr>
        <w:t>Статья 3. Представление сведений гражданами, претендующими на замещение должностей глав местных администраций, и лицами, замещающими эти должности</w:t>
      </w:r>
    </w:p>
    <w:p w14:paraId="716B5263" w14:textId="77777777" w:rsidR="00F11AF0" w:rsidRPr="00F11AF0" w:rsidRDefault="00F11AF0">
      <w:pPr>
        <w:pStyle w:val="ConsPlusNormal"/>
        <w:jc w:val="both"/>
        <w:rPr>
          <w:rFonts w:ascii="PT Astra Serif" w:hAnsi="PT Astra Serif"/>
          <w:sz w:val="28"/>
          <w:szCs w:val="28"/>
        </w:rPr>
      </w:pPr>
    </w:p>
    <w:p w14:paraId="3D4489FD" w14:textId="77777777" w:rsidR="00F11AF0" w:rsidRPr="00F11AF0" w:rsidRDefault="00F11AF0">
      <w:pPr>
        <w:pStyle w:val="ConsPlusNormal"/>
        <w:ind w:firstLine="540"/>
        <w:jc w:val="both"/>
        <w:rPr>
          <w:rFonts w:ascii="PT Astra Serif" w:hAnsi="PT Astra Serif"/>
          <w:sz w:val="28"/>
          <w:szCs w:val="28"/>
        </w:rPr>
      </w:pPr>
      <w:bookmarkStart w:id="4" w:name="P43"/>
      <w:bookmarkEnd w:id="4"/>
      <w:r w:rsidRPr="00F11AF0">
        <w:rPr>
          <w:rFonts w:ascii="PT Astra Serif" w:hAnsi="PT Astra Serif"/>
          <w:sz w:val="28"/>
          <w:szCs w:val="28"/>
        </w:rPr>
        <w:t xml:space="preserve">1. Граждане, претендующие на замещение должностей глав местных администраций, не позднее дня, предшествующего дню принятия муниципального правового акта о назначении на эту должность, представляют сведения о доходах, об имуществе и обязательствах имущественного характера, предусмотренные Федеральным </w:t>
      </w:r>
      <w:hyperlink r:id="rId28">
        <w:r w:rsidRPr="00F11AF0">
          <w:rPr>
            <w:rFonts w:ascii="PT Astra Serif" w:hAnsi="PT Astra Serif"/>
            <w:color w:val="0000FF"/>
            <w:sz w:val="28"/>
            <w:szCs w:val="28"/>
          </w:rPr>
          <w:t>законом</w:t>
        </w:r>
      </w:hyperlink>
      <w:r w:rsidRPr="00F11AF0">
        <w:rPr>
          <w:rFonts w:ascii="PT Astra Serif" w:hAnsi="PT Astra Serif"/>
          <w:sz w:val="28"/>
          <w:szCs w:val="28"/>
        </w:rPr>
        <w:t xml:space="preserve"> "О противодействии коррупции", Губернатору Ульяновской области через подразделение, образованное в Правительстве Ульяновской области.</w:t>
      </w:r>
    </w:p>
    <w:p w14:paraId="096E89A7" w14:textId="77777777" w:rsidR="00F11AF0" w:rsidRPr="00F11AF0" w:rsidRDefault="00F11AF0">
      <w:pPr>
        <w:pStyle w:val="ConsPlusNormal"/>
        <w:jc w:val="both"/>
        <w:rPr>
          <w:rFonts w:ascii="PT Astra Serif" w:hAnsi="PT Astra Serif"/>
          <w:sz w:val="28"/>
          <w:szCs w:val="28"/>
        </w:rPr>
      </w:pPr>
      <w:r w:rsidRPr="00F11AF0">
        <w:rPr>
          <w:rFonts w:ascii="PT Astra Serif" w:hAnsi="PT Astra Serif"/>
          <w:sz w:val="28"/>
          <w:szCs w:val="28"/>
        </w:rPr>
        <w:t xml:space="preserve">(в ред. </w:t>
      </w:r>
      <w:hyperlink r:id="rId29">
        <w:r w:rsidRPr="00F11AF0">
          <w:rPr>
            <w:rFonts w:ascii="PT Astra Serif" w:hAnsi="PT Astra Serif"/>
            <w:color w:val="0000FF"/>
            <w:sz w:val="28"/>
            <w:szCs w:val="28"/>
          </w:rPr>
          <w:t>Закона</w:t>
        </w:r>
      </w:hyperlink>
      <w:r w:rsidRPr="00F11AF0">
        <w:rPr>
          <w:rFonts w:ascii="PT Astra Serif" w:hAnsi="PT Astra Serif"/>
          <w:sz w:val="28"/>
          <w:szCs w:val="28"/>
        </w:rPr>
        <w:t xml:space="preserve"> Ульяновской области от 31.03.2026 N 10-ЗО)</w:t>
      </w:r>
    </w:p>
    <w:p w14:paraId="70A37DDE" w14:textId="77777777" w:rsidR="00F11AF0" w:rsidRPr="00F11AF0" w:rsidRDefault="00F11AF0">
      <w:pPr>
        <w:pStyle w:val="ConsPlusNormal"/>
        <w:spacing w:before="240"/>
        <w:ind w:firstLine="540"/>
        <w:jc w:val="both"/>
        <w:rPr>
          <w:rFonts w:ascii="PT Astra Serif" w:hAnsi="PT Astra Serif"/>
          <w:sz w:val="28"/>
          <w:szCs w:val="28"/>
        </w:rPr>
      </w:pPr>
      <w:bookmarkStart w:id="5" w:name="P45"/>
      <w:bookmarkEnd w:id="5"/>
      <w:r w:rsidRPr="00F11AF0">
        <w:rPr>
          <w:rFonts w:ascii="PT Astra Serif" w:hAnsi="PT Astra Serif"/>
          <w:sz w:val="28"/>
          <w:szCs w:val="28"/>
        </w:rPr>
        <w:t xml:space="preserve">Лица, замещающие должности глав местных администраций, представляют сведения в случае возникновения у данных лиц оснований для представления сведений о расходах в соответствии с Федеральным </w:t>
      </w:r>
      <w:hyperlink r:id="rId30">
        <w:r w:rsidRPr="00F11AF0">
          <w:rPr>
            <w:rFonts w:ascii="PT Astra Serif" w:hAnsi="PT Astra Serif"/>
            <w:color w:val="0000FF"/>
            <w:sz w:val="28"/>
            <w:szCs w:val="28"/>
          </w:rPr>
          <w:t>законом</w:t>
        </w:r>
      </w:hyperlink>
      <w:r w:rsidRPr="00F11AF0">
        <w:rPr>
          <w:rFonts w:ascii="PT Astra Serif" w:hAnsi="PT Astra Serif"/>
          <w:sz w:val="28"/>
          <w:szCs w:val="28"/>
        </w:rPr>
        <w:t xml:space="preserve"> "О контроле за соответствием расходов лиц, замещающих государственные должности, и иных лиц их доходам" Губернатору Ульяновской области через подразделение, образованное в Правительстве Ульяновской области.</w:t>
      </w:r>
    </w:p>
    <w:p w14:paraId="4B20A250" w14:textId="77777777" w:rsidR="00F11AF0" w:rsidRPr="00F11AF0" w:rsidRDefault="00F11AF0">
      <w:pPr>
        <w:pStyle w:val="ConsPlusNormal"/>
        <w:jc w:val="both"/>
        <w:rPr>
          <w:rFonts w:ascii="PT Astra Serif" w:hAnsi="PT Astra Serif"/>
          <w:sz w:val="28"/>
          <w:szCs w:val="28"/>
        </w:rPr>
      </w:pPr>
      <w:r w:rsidRPr="00F11AF0">
        <w:rPr>
          <w:rFonts w:ascii="PT Astra Serif" w:hAnsi="PT Astra Serif"/>
          <w:sz w:val="28"/>
          <w:szCs w:val="28"/>
        </w:rPr>
        <w:t xml:space="preserve">(в ред. </w:t>
      </w:r>
      <w:hyperlink r:id="rId31">
        <w:r w:rsidRPr="00F11AF0">
          <w:rPr>
            <w:rFonts w:ascii="PT Astra Serif" w:hAnsi="PT Astra Serif"/>
            <w:color w:val="0000FF"/>
            <w:sz w:val="28"/>
            <w:szCs w:val="28"/>
          </w:rPr>
          <w:t>Закона</w:t>
        </w:r>
      </w:hyperlink>
      <w:r w:rsidRPr="00F11AF0">
        <w:rPr>
          <w:rFonts w:ascii="PT Astra Serif" w:hAnsi="PT Astra Serif"/>
          <w:sz w:val="28"/>
          <w:szCs w:val="28"/>
        </w:rPr>
        <w:t xml:space="preserve"> Ульяновской области от 31.03.2026 N 10-ЗО)</w:t>
      </w:r>
    </w:p>
    <w:p w14:paraId="3DFFA9DC" w14:textId="77777777" w:rsidR="00F11AF0" w:rsidRPr="00F11AF0" w:rsidRDefault="00F11AF0">
      <w:pPr>
        <w:pStyle w:val="ConsPlusNormal"/>
        <w:spacing w:before="240"/>
        <w:ind w:firstLine="540"/>
        <w:jc w:val="both"/>
        <w:rPr>
          <w:rFonts w:ascii="PT Astra Serif" w:hAnsi="PT Astra Serif"/>
          <w:sz w:val="28"/>
          <w:szCs w:val="28"/>
        </w:rPr>
      </w:pPr>
      <w:r w:rsidRPr="00F11AF0">
        <w:rPr>
          <w:rFonts w:ascii="PT Astra Serif" w:hAnsi="PT Astra Serif"/>
          <w:sz w:val="28"/>
          <w:szCs w:val="28"/>
        </w:rPr>
        <w:t xml:space="preserve">Лица, указанные в </w:t>
      </w:r>
      <w:hyperlink w:anchor="P43">
        <w:r w:rsidRPr="00F11AF0">
          <w:rPr>
            <w:rFonts w:ascii="PT Astra Serif" w:hAnsi="PT Astra Serif"/>
            <w:color w:val="0000FF"/>
            <w:sz w:val="28"/>
            <w:szCs w:val="28"/>
          </w:rPr>
          <w:t>абзацах первом</w:t>
        </w:r>
      </w:hyperlink>
      <w:r w:rsidRPr="00F11AF0">
        <w:rPr>
          <w:rFonts w:ascii="PT Astra Serif" w:hAnsi="PT Astra Serif"/>
          <w:sz w:val="28"/>
          <w:szCs w:val="28"/>
        </w:rPr>
        <w:t xml:space="preserve"> и </w:t>
      </w:r>
      <w:hyperlink w:anchor="P45">
        <w:r w:rsidRPr="00F11AF0">
          <w:rPr>
            <w:rFonts w:ascii="PT Astra Serif" w:hAnsi="PT Astra Serif"/>
            <w:color w:val="0000FF"/>
            <w:sz w:val="28"/>
            <w:szCs w:val="28"/>
          </w:rPr>
          <w:t>втором</w:t>
        </w:r>
      </w:hyperlink>
      <w:r w:rsidRPr="00F11AF0">
        <w:rPr>
          <w:rFonts w:ascii="PT Astra Serif" w:hAnsi="PT Astra Serif"/>
          <w:sz w:val="28"/>
          <w:szCs w:val="28"/>
        </w:rPr>
        <w:t xml:space="preserve"> настоящей части, представляют сведения по утвержденной Указом Президента Российской Федерации "Об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 </w:t>
      </w:r>
      <w:hyperlink r:id="rId32">
        <w:r w:rsidRPr="00F11AF0">
          <w:rPr>
            <w:rFonts w:ascii="PT Astra Serif" w:hAnsi="PT Astra Serif"/>
            <w:color w:val="0000FF"/>
            <w:sz w:val="28"/>
            <w:szCs w:val="28"/>
          </w:rPr>
          <w:t>форме</w:t>
        </w:r>
      </w:hyperlink>
      <w:r w:rsidRPr="00F11AF0">
        <w:rPr>
          <w:rFonts w:ascii="PT Astra Serif" w:hAnsi="PT Astra Serif"/>
          <w:sz w:val="28"/>
          <w:szCs w:val="28"/>
        </w:rPr>
        <w:t xml:space="preserve"> справки. При этом сведения о доходах, об имуществе и обязательствах имущественного характера представляются в объеме и за период, установленные соответственно для граждан, претендующих на замещение должностей федеральной государственной службы, и федеральных государственных служащих </w:t>
      </w:r>
      <w:hyperlink r:id="rId33">
        <w:r w:rsidRPr="00F11AF0">
          <w:rPr>
            <w:rFonts w:ascii="PT Astra Serif" w:hAnsi="PT Astra Serif"/>
            <w:color w:val="0000FF"/>
            <w:sz w:val="28"/>
            <w:szCs w:val="28"/>
          </w:rPr>
          <w:t>Указом</w:t>
        </w:r>
      </w:hyperlink>
      <w:r w:rsidRPr="00F11AF0">
        <w:rPr>
          <w:rFonts w:ascii="PT Astra Serif" w:hAnsi="PT Astra Serif"/>
          <w:sz w:val="28"/>
          <w:szCs w:val="28"/>
        </w:rPr>
        <w:t xml:space="preserve"> Президента Российской Федерации от 18 мая 2009 года N 559 "О представлении гражданами, претендующими на замещение должностей федеральной государственной службы, и федеральными государственными служащими сведений о доходах, об имуществе и обязательствах имущественного характера".</w:t>
      </w:r>
    </w:p>
    <w:p w14:paraId="14242BC0" w14:textId="77777777" w:rsidR="00F11AF0" w:rsidRPr="00F11AF0" w:rsidRDefault="00F11AF0">
      <w:pPr>
        <w:pStyle w:val="ConsPlusNormal"/>
        <w:spacing w:before="240"/>
        <w:ind w:firstLine="540"/>
        <w:jc w:val="both"/>
        <w:rPr>
          <w:rFonts w:ascii="PT Astra Serif" w:hAnsi="PT Astra Serif"/>
          <w:sz w:val="28"/>
          <w:szCs w:val="28"/>
        </w:rPr>
      </w:pPr>
      <w:r w:rsidRPr="00F11AF0">
        <w:rPr>
          <w:rFonts w:ascii="PT Astra Serif" w:hAnsi="PT Astra Serif"/>
          <w:sz w:val="28"/>
          <w:szCs w:val="28"/>
        </w:rPr>
        <w:t xml:space="preserve">2. Достоверность и полнота сведений, представленных Губернатору Ульяновской области гражданами, претендующими на замещение должностей глав местных администраций, и лицами, замещающими эти должности, подлежат проверке в порядке, установленном </w:t>
      </w:r>
      <w:hyperlink w:anchor="P60">
        <w:r w:rsidRPr="00F11AF0">
          <w:rPr>
            <w:rFonts w:ascii="PT Astra Serif" w:hAnsi="PT Astra Serif"/>
            <w:color w:val="0000FF"/>
            <w:sz w:val="28"/>
            <w:szCs w:val="28"/>
          </w:rPr>
          <w:t>статьей 4</w:t>
        </w:r>
      </w:hyperlink>
      <w:r w:rsidRPr="00F11AF0">
        <w:rPr>
          <w:rFonts w:ascii="PT Astra Serif" w:hAnsi="PT Astra Serif"/>
          <w:sz w:val="28"/>
          <w:szCs w:val="28"/>
        </w:rPr>
        <w:t xml:space="preserve"> настоящего Закона.</w:t>
      </w:r>
    </w:p>
    <w:p w14:paraId="4AAF1B86" w14:textId="77777777" w:rsidR="00F11AF0" w:rsidRPr="00F11AF0" w:rsidRDefault="00F11AF0">
      <w:pPr>
        <w:pStyle w:val="ConsPlusNormal"/>
        <w:spacing w:before="240"/>
        <w:ind w:firstLine="540"/>
        <w:jc w:val="both"/>
        <w:rPr>
          <w:rFonts w:ascii="PT Astra Serif" w:hAnsi="PT Astra Serif"/>
          <w:sz w:val="28"/>
          <w:szCs w:val="28"/>
        </w:rPr>
      </w:pPr>
      <w:r w:rsidRPr="00F11AF0">
        <w:rPr>
          <w:rFonts w:ascii="PT Astra Serif" w:hAnsi="PT Astra Serif"/>
          <w:sz w:val="28"/>
          <w:szCs w:val="28"/>
        </w:rPr>
        <w:t xml:space="preserve">3. В случае если граждане, претендующие на замещение должностей глав местных администраций, или лица, замещающие эти должности, обнаружили, </w:t>
      </w:r>
      <w:r w:rsidRPr="00F11AF0">
        <w:rPr>
          <w:rFonts w:ascii="PT Astra Serif" w:hAnsi="PT Astra Serif"/>
          <w:sz w:val="28"/>
          <w:szCs w:val="28"/>
        </w:rPr>
        <w:lastRenderedPageBreak/>
        <w:t>что в представленных ими Губернатору Ульяновской области сведениях не отражены или не полностью отражены те или иные сведения или имеются ошибки, они вправе представить уточненные сведения в следующие сроки:</w:t>
      </w:r>
    </w:p>
    <w:p w14:paraId="3ABFB50D" w14:textId="77777777" w:rsidR="00F11AF0" w:rsidRPr="00F11AF0" w:rsidRDefault="00F11AF0">
      <w:pPr>
        <w:pStyle w:val="ConsPlusNormal"/>
        <w:spacing w:before="240"/>
        <w:ind w:firstLine="540"/>
        <w:jc w:val="both"/>
        <w:rPr>
          <w:rFonts w:ascii="PT Astra Serif" w:hAnsi="PT Astra Serif"/>
          <w:sz w:val="28"/>
          <w:szCs w:val="28"/>
        </w:rPr>
      </w:pPr>
      <w:r w:rsidRPr="00F11AF0">
        <w:rPr>
          <w:rFonts w:ascii="PT Astra Serif" w:hAnsi="PT Astra Serif"/>
          <w:sz w:val="28"/>
          <w:szCs w:val="28"/>
        </w:rPr>
        <w:t xml:space="preserve">1) граждане, претендующие на замещение должностей глав местных администраций, - в течение одного месяца со дня представления сведений в соответствии с </w:t>
      </w:r>
      <w:hyperlink w:anchor="P43">
        <w:r w:rsidRPr="00F11AF0">
          <w:rPr>
            <w:rFonts w:ascii="PT Astra Serif" w:hAnsi="PT Astra Serif"/>
            <w:color w:val="0000FF"/>
            <w:sz w:val="28"/>
            <w:szCs w:val="28"/>
          </w:rPr>
          <w:t>абзацем первым части 1</w:t>
        </w:r>
      </w:hyperlink>
      <w:r w:rsidRPr="00F11AF0">
        <w:rPr>
          <w:rFonts w:ascii="PT Astra Serif" w:hAnsi="PT Astra Serif"/>
          <w:sz w:val="28"/>
          <w:szCs w:val="28"/>
        </w:rPr>
        <w:t xml:space="preserve"> настоящей статьи;</w:t>
      </w:r>
    </w:p>
    <w:p w14:paraId="6791979A" w14:textId="77777777" w:rsidR="00F11AF0" w:rsidRPr="00F11AF0" w:rsidRDefault="00F11AF0">
      <w:pPr>
        <w:pStyle w:val="ConsPlusNormal"/>
        <w:spacing w:before="240"/>
        <w:ind w:firstLine="540"/>
        <w:jc w:val="both"/>
        <w:rPr>
          <w:rFonts w:ascii="PT Astra Serif" w:hAnsi="PT Astra Serif"/>
          <w:sz w:val="28"/>
          <w:szCs w:val="28"/>
        </w:rPr>
      </w:pPr>
      <w:r w:rsidRPr="00F11AF0">
        <w:rPr>
          <w:rFonts w:ascii="PT Astra Serif" w:hAnsi="PT Astra Serif"/>
          <w:sz w:val="28"/>
          <w:szCs w:val="28"/>
        </w:rPr>
        <w:t xml:space="preserve">2) лица, замещающие должности глав местных администраций, - в течение одного месяца со дня окончания срока, указанного в </w:t>
      </w:r>
      <w:hyperlink w:anchor="P45">
        <w:r w:rsidRPr="00F11AF0">
          <w:rPr>
            <w:rFonts w:ascii="PT Astra Serif" w:hAnsi="PT Astra Serif"/>
            <w:color w:val="0000FF"/>
            <w:sz w:val="28"/>
            <w:szCs w:val="28"/>
          </w:rPr>
          <w:t>абзаце втором части 1</w:t>
        </w:r>
      </w:hyperlink>
      <w:r w:rsidRPr="00F11AF0">
        <w:rPr>
          <w:rFonts w:ascii="PT Astra Serif" w:hAnsi="PT Astra Serif"/>
          <w:sz w:val="28"/>
          <w:szCs w:val="28"/>
        </w:rPr>
        <w:t xml:space="preserve"> настоящей статьи.</w:t>
      </w:r>
    </w:p>
    <w:p w14:paraId="5771CDA7" w14:textId="77777777" w:rsidR="00F11AF0" w:rsidRPr="00F11AF0" w:rsidRDefault="00F11AF0">
      <w:pPr>
        <w:pStyle w:val="ConsPlusNormal"/>
        <w:jc w:val="both"/>
        <w:rPr>
          <w:rFonts w:ascii="PT Astra Serif" w:hAnsi="PT Astra Serif"/>
          <w:sz w:val="28"/>
          <w:szCs w:val="28"/>
        </w:rPr>
      </w:pPr>
    </w:p>
    <w:p w14:paraId="43EB7049" w14:textId="77777777" w:rsidR="00F11AF0" w:rsidRPr="00F11AF0" w:rsidRDefault="00F11AF0">
      <w:pPr>
        <w:pStyle w:val="ConsPlusTitle"/>
        <w:ind w:firstLine="540"/>
        <w:jc w:val="both"/>
        <w:outlineLvl w:val="0"/>
        <w:rPr>
          <w:rFonts w:ascii="PT Astra Serif" w:hAnsi="PT Astra Serif"/>
          <w:sz w:val="28"/>
          <w:szCs w:val="28"/>
        </w:rPr>
      </w:pPr>
      <w:r w:rsidRPr="00F11AF0">
        <w:rPr>
          <w:rFonts w:ascii="PT Astra Serif" w:hAnsi="PT Astra Serif"/>
          <w:sz w:val="28"/>
          <w:szCs w:val="28"/>
        </w:rPr>
        <w:t>Статья 3.1. Последствия невозможности представления лицом, замещающим муниципальную должность, либо лицом, замещающим должность главы местной администрации, сведений о доходах, расходах, об имуществе и обязательствах имущественного характера своих супруги (супруга) и (или) несовершеннолетних детей в связи с объективными обстоятельствами</w:t>
      </w:r>
    </w:p>
    <w:p w14:paraId="3A3F7A96" w14:textId="77777777" w:rsidR="00F11AF0" w:rsidRPr="00F11AF0" w:rsidRDefault="00F11AF0">
      <w:pPr>
        <w:pStyle w:val="ConsPlusNormal"/>
        <w:ind w:firstLine="540"/>
        <w:jc w:val="both"/>
        <w:rPr>
          <w:rFonts w:ascii="PT Astra Serif" w:hAnsi="PT Astra Serif"/>
          <w:sz w:val="28"/>
          <w:szCs w:val="28"/>
        </w:rPr>
      </w:pPr>
    </w:p>
    <w:p w14:paraId="304E8CB5" w14:textId="77777777" w:rsidR="00F11AF0" w:rsidRPr="00F11AF0" w:rsidRDefault="00F11AF0">
      <w:pPr>
        <w:pStyle w:val="ConsPlusNormal"/>
        <w:ind w:firstLine="540"/>
        <w:jc w:val="both"/>
        <w:rPr>
          <w:rFonts w:ascii="PT Astra Serif" w:hAnsi="PT Astra Serif"/>
          <w:sz w:val="28"/>
          <w:szCs w:val="28"/>
        </w:rPr>
      </w:pPr>
      <w:r w:rsidRPr="00F11AF0">
        <w:rPr>
          <w:rFonts w:ascii="PT Astra Serif" w:hAnsi="PT Astra Serif"/>
          <w:sz w:val="28"/>
          <w:szCs w:val="28"/>
        </w:rPr>
        <w:t xml:space="preserve">(введена </w:t>
      </w:r>
      <w:hyperlink r:id="rId34">
        <w:r w:rsidRPr="00F11AF0">
          <w:rPr>
            <w:rFonts w:ascii="PT Astra Serif" w:hAnsi="PT Astra Serif"/>
            <w:color w:val="0000FF"/>
            <w:sz w:val="28"/>
            <w:szCs w:val="28"/>
          </w:rPr>
          <w:t>Законом</w:t>
        </w:r>
      </w:hyperlink>
      <w:r w:rsidRPr="00F11AF0">
        <w:rPr>
          <w:rFonts w:ascii="PT Astra Serif" w:hAnsi="PT Astra Serif"/>
          <w:sz w:val="28"/>
          <w:szCs w:val="28"/>
        </w:rPr>
        <w:t xml:space="preserve"> Ульяновской области от 23.12.2019 N 148-ЗО)</w:t>
      </w:r>
    </w:p>
    <w:p w14:paraId="5078C8C8" w14:textId="77777777" w:rsidR="00F11AF0" w:rsidRPr="00F11AF0" w:rsidRDefault="00F11AF0">
      <w:pPr>
        <w:pStyle w:val="ConsPlusNormal"/>
        <w:jc w:val="both"/>
        <w:rPr>
          <w:rFonts w:ascii="PT Astra Serif" w:hAnsi="PT Astra Serif"/>
          <w:sz w:val="28"/>
          <w:szCs w:val="28"/>
        </w:rPr>
      </w:pPr>
    </w:p>
    <w:p w14:paraId="44BB7001" w14:textId="77777777" w:rsidR="00F11AF0" w:rsidRPr="00F11AF0" w:rsidRDefault="00F11AF0">
      <w:pPr>
        <w:pStyle w:val="ConsPlusNormal"/>
        <w:ind w:firstLine="540"/>
        <w:jc w:val="both"/>
        <w:rPr>
          <w:rFonts w:ascii="PT Astra Serif" w:hAnsi="PT Astra Serif"/>
          <w:sz w:val="28"/>
          <w:szCs w:val="28"/>
        </w:rPr>
      </w:pPr>
      <w:r w:rsidRPr="00F11AF0">
        <w:rPr>
          <w:rFonts w:ascii="PT Astra Serif" w:hAnsi="PT Astra Serif"/>
          <w:sz w:val="28"/>
          <w:szCs w:val="28"/>
        </w:rPr>
        <w:t xml:space="preserve">В случае невозможности представления лицом, замещающим муниципальную должность, либо лицом, замещающим должность главы местной администрации, сведений о доходах, расходах, об имуществе и обязательствах имущественного характера своих супруги (супруга) и (или) несовершеннолетних детей в связи с расторжением брака, проживанием несовершеннолетних детей с бывшей супругой (бывшим супругом) и иными подобными объективными обстоятельствами, соответствующие факты подлежат рассмотрению комиссией, указанной в </w:t>
      </w:r>
      <w:hyperlink r:id="rId35">
        <w:r w:rsidRPr="00F11AF0">
          <w:rPr>
            <w:rFonts w:ascii="PT Astra Serif" w:hAnsi="PT Astra Serif"/>
            <w:color w:val="0000FF"/>
            <w:sz w:val="28"/>
            <w:szCs w:val="28"/>
          </w:rPr>
          <w:t>части 10 статьи 9.1</w:t>
        </w:r>
      </w:hyperlink>
      <w:r w:rsidRPr="00F11AF0">
        <w:rPr>
          <w:rFonts w:ascii="PT Astra Serif" w:hAnsi="PT Astra Serif"/>
          <w:sz w:val="28"/>
          <w:szCs w:val="28"/>
        </w:rPr>
        <w:t xml:space="preserve"> Закона Ульяновской области от 30 января 2006 года N 06-ЗО "О государственных должностях Ульяновской области" (далее - комиссия), на основании заявления, подаваемого в комиссию по установленной Губернатором Ульяновской области форме лицом, замещающим муниципальную должность, либо лицом, замещающим должность главы местной администрации, не позднее дня истечения срока, установленного для представления этих сведений.</w:t>
      </w:r>
    </w:p>
    <w:p w14:paraId="65C4BDEA" w14:textId="77777777" w:rsidR="00F11AF0" w:rsidRPr="00F11AF0" w:rsidRDefault="00F11AF0">
      <w:pPr>
        <w:pStyle w:val="ConsPlusNormal"/>
        <w:spacing w:before="240"/>
        <w:ind w:firstLine="540"/>
        <w:jc w:val="both"/>
        <w:rPr>
          <w:rFonts w:ascii="PT Astra Serif" w:hAnsi="PT Astra Serif"/>
          <w:sz w:val="28"/>
          <w:szCs w:val="28"/>
        </w:rPr>
      </w:pPr>
      <w:r w:rsidRPr="00F11AF0">
        <w:rPr>
          <w:rFonts w:ascii="PT Astra Serif" w:hAnsi="PT Astra Serif"/>
          <w:sz w:val="28"/>
          <w:szCs w:val="28"/>
        </w:rPr>
        <w:t xml:space="preserve">Подразделение, образованное в Правительстве Ульяновской области, уведомляет в письменной форме лицо, замещающее муниципальную должность, либо лицо, замещающее должность главы местной администрации, о результатах </w:t>
      </w:r>
      <w:proofErr w:type="gramStart"/>
      <w:r w:rsidRPr="00F11AF0">
        <w:rPr>
          <w:rFonts w:ascii="PT Astra Serif" w:hAnsi="PT Astra Serif"/>
          <w:sz w:val="28"/>
          <w:szCs w:val="28"/>
        </w:rPr>
        <w:t>рассмотрения</w:t>
      </w:r>
      <w:proofErr w:type="gramEnd"/>
      <w:r w:rsidRPr="00F11AF0">
        <w:rPr>
          <w:rFonts w:ascii="PT Astra Serif" w:hAnsi="PT Astra Serif"/>
          <w:sz w:val="28"/>
          <w:szCs w:val="28"/>
        </w:rPr>
        <w:t xml:space="preserve"> поданного им в комиссию заявления не позднее пяти рабочих дней со дня принятия комиссией соответствующего решения.</w:t>
      </w:r>
    </w:p>
    <w:p w14:paraId="47B694E5" w14:textId="77777777" w:rsidR="00F11AF0" w:rsidRDefault="00F11AF0">
      <w:pPr>
        <w:pStyle w:val="ConsPlusNormal"/>
        <w:jc w:val="both"/>
        <w:rPr>
          <w:rFonts w:ascii="PT Astra Serif" w:hAnsi="PT Astra Serif"/>
          <w:sz w:val="28"/>
          <w:szCs w:val="28"/>
        </w:rPr>
      </w:pPr>
    </w:p>
    <w:p w14:paraId="48158695" w14:textId="77777777" w:rsidR="00F11AF0" w:rsidRDefault="00F11AF0">
      <w:pPr>
        <w:pStyle w:val="ConsPlusNormal"/>
        <w:jc w:val="both"/>
        <w:rPr>
          <w:rFonts w:ascii="PT Astra Serif" w:hAnsi="PT Astra Serif"/>
          <w:sz w:val="28"/>
          <w:szCs w:val="28"/>
        </w:rPr>
      </w:pPr>
    </w:p>
    <w:p w14:paraId="242B6569" w14:textId="77777777" w:rsidR="00F11AF0" w:rsidRPr="00F11AF0" w:rsidRDefault="00F11AF0">
      <w:pPr>
        <w:pStyle w:val="ConsPlusNormal"/>
        <w:jc w:val="both"/>
        <w:rPr>
          <w:rFonts w:ascii="PT Astra Serif" w:hAnsi="PT Astra Serif"/>
          <w:sz w:val="28"/>
          <w:szCs w:val="28"/>
        </w:rPr>
      </w:pPr>
    </w:p>
    <w:p w14:paraId="427AFBB2" w14:textId="77777777" w:rsidR="00F11AF0" w:rsidRPr="00F11AF0" w:rsidRDefault="00F11AF0">
      <w:pPr>
        <w:pStyle w:val="ConsPlusTitle"/>
        <w:ind w:firstLine="540"/>
        <w:jc w:val="both"/>
        <w:outlineLvl w:val="0"/>
        <w:rPr>
          <w:rFonts w:ascii="PT Astra Serif" w:hAnsi="PT Astra Serif"/>
          <w:sz w:val="28"/>
          <w:szCs w:val="28"/>
        </w:rPr>
      </w:pPr>
      <w:bookmarkStart w:id="6" w:name="P60"/>
      <w:bookmarkEnd w:id="6"/>
      <w:r w:rsidRPr="00F11AF0">
        <w:rPr>
          <w:rFonts w:ascii="PT Astra Serif" w:hAnsi="PT Astra Serif"/>
          <w:sz w:val="28"/>
          <w:szCs w:val="28"/>
        </w:rPr>
        <w:lastRenderedPageBreak/>
        <w:t>Статья 4. Порядок проведения проверки достоверности и полноты представленных Губернатору Ульяновской области сведений</w:t>
      </w:r>
    </w:p>
    <w:p w14:paraId="0316A1BA" w14:textId="77777777" w:rsidR="00F11AF0" w:rsidRPr="00F11AF0" w:rsidRDefault="00F11AF0">
      <w:pPr>
        <w:pStyle w:val="ConsPlusNormal"/>
        <w:jc w:val="both"/>
        <w:rPr>
          <w:rFonts w:ascii="PT Astra Serif" w:hAnsi="PT Astra Serif"/>
          <w:sz w:val="28"/>
          <w:szCs w:val="28"/>
        </w:rPr>
      </w:pPr>
    </w:p>
    <w:p w14:paraId="164709AE" w14:textId="77777777" w:rsidR="00F11AF0" w:rsidRPr="00F11AF0" w:rsidRDefault="00F11AF0">
      <w:pPr>
        <w:pStyle w:val="ConsPlusNormal"/>
        <w:ind w:firstLine="540"/>
        <w:jc w:val="both"/>
        <w:rPr>
          <w:rFonts w:ascii="PT Astra Serif" w:hAnsi="PT Astra Serif"/>
          <w:sz w:val="28"/>
          <w:szCs w:val="28"/>
        </w:rPr>
      </w:pPr>
      <w:bookmarkStart w:id="7" w:name="P62"/>
      <w:bookmarkEnd w:id="7"/>
      <w:r w:rsidRPr="00F11AF0">
        <w:rPr>
          <w:rFonts w:ascii="PT Astra Serif" w:hAnsi="PT Astra Serif"/>
          <w:sz w:val="28"/>
          <w:szCs w:val="28"/>
        </w:rPr>
        <w:t xml:space="preserve">1. Решение о проведении проверки достоверности и полноты представленных Губернатору Ульяновской области в соответствии со </w:t>
      </w:r>
      <w:hyperlink w:anchor="P27">
        <w:r w:rsidRPr="00F11AF0">
          <w:rPr>
            <w:rFonts w:ascii="PT Astra Serif" w:hAnsi="PT Astra Serif"/>
            <w:color w:val="0000FF"/>
            <w:sz w:val="28"/>
            <w:szCs w:val="28"/>
          </w:rPr>
          <w:t>статьями 2</w:t>
        </w:r>
      </w:hyperlink>
      <w:r w:rsidRPr="00F11AF0">
        <w:rPr>
          <w:rFonts w:ascii="PT Astra Serif" w:hAnsi="PT Astra Serif"/>
          <w:sz w:val="28"/>
          <w:szCs w:val="28"/>
        </w:rPr>
        <w:t xml:space="preserve"> или </w:t>
      </w:r>
      <w:hyperlink w:anchor="P41">
        <w:r w:rsidRPr="00F11AF0">
          <w:rPr>
            <w:rFonts w:ascii="PT Astra Serif" w:hAnsi="PT Astra Serif"/>
            <w:color w:val="0000FF"/>
            <w:sz w:val="28"/>
            <w:szCs w:val="28"/>
          </w:rPr>
          <w:t>3</w:t>
        </w:r>
      </w:hyperlink>
      <w:r w:rsidRPr="00F11AF0">
        <w:rPr>
          <w:rFonts w:ascii="PT Astra Serif" w:hAnsi="PT Astra Serif"/>
          <w:sz w:val="28"/>
          <w:szCs w:val="28"/>
        </w:rPr>
        <w:t xml:space="preserve"> настоящего Закона сведений принимается Губернатором Ульяновской области и оформляется правовым актом Губернатора Ульяновской области.</w:t>
      </w:r>
    </w:p>
    <w:p w14:paraId="3E4B1907" w14:textId="77777777" w:rsidR="00F11AF0" w:rsidRPr="00F11AF0" w:rsidRDefault="00F11AF0">
      <w:pPr>
        <w:pStyle w:val="ConsPlusNormal"/>
        <w:spacing w:before="240"/>
        <w:ind w:firstLine="540"/>
        <w:jc w:val="both"/>
        <w:rPr>
          <w:rFonts w:ascii="PT Astra Serif" w:hAnsi="PT Astra Serif"/>
          <w:sz w:val="28"/>
          <w:szCs w:val="28"/>
        </w:rPr>
      </w:pPr>
      <w:r w:rsidRPr="00F11AF0">
        <w:rPr>
          <w:rFonts w:ascii="PT Astra Serif" w:hAnsi="PT Astra Serif"/>
          <w:sz w:val="28"/>
          <w:szCs w:val="28"/>
        </w:rPr>
        <w:t xml:space="preserve">2. Организация указанной в </w:t>
      </w:r>
      <w:hyperlink w:anchor="P62">
        <w:r w:rsidRPr="00F11AF0">
          <w:rPr>
            <w:rFonts w:ascii="PT Astra Serif" w:hAnsi="PT Astra Serif"/>
            <w:color w:val="0000FF"/>
            <w:sz w:val="28"/>
            <w:szCs w:val="28"/>
          </w:rPr>
          <w:t>части 1</w:t>
        </w:r>
      </w:hyperlink>
      <w:r w:rsidRPr="00F11AF0">
        <w:rPr>
          <w:rFonts w:ascii="PT Astra Serif" w:hAnsi="PT Astra Serif"/>
          <w:sz w:val="28"/>
          <w:szCs w:val="28"/>
        </w:rPr>
        <w:t xml:space="preserve"> настоящей статьи проверки (далее - проверка) возлагается на подразделение, образованное в Правительстве Ульяновской области.</w:t>
      </w:r>
    </w:p>
    <w:p w14:paraId="620BF097" w14:textId="77777777" w:rsidR="00F11AF0" w:rsidRPr="00F11AF0" w:rsidRDefault="00F11AF0">
      <w:pPr>
        <w:pStyle w:val="ConsPlusNormal"/>
        <w:spacing w:before="240"/>
        <w:ind w:firstLine="540"/>
        <w:jc w:val="both"/>
        <w:rPr>
          <w:rFonts w:ascii="PT Astra Serif" w:hAnsi="PT Astra Serif"/>
          <w:sz w:val="28"/>
          <w:szCs w:val="28"/>
        </w:rPr>
      </w:pPr>
      <w:r w:rsidRPr="00F11AF0">
        <w:rPr>
          <w:rFonts w:ascii="PT Astra Serif" w:hAnsi="PT Astra Serif"/>
          <w:sz w:val="28"/>
          <w:szCs w:val="28"/>
        </w:rPr>
        <w:t>3. Основанием для проведения проверки является поступившая Губернатору Ульяновской области в письменной форме информация, свидетельствующая о недостоверности и (или) неполноте сведений, представленных гражданином, претендующим на замещение муниципальной должности или должности главы местной администрации, либо лицом, замещающим одну из указанных должностей (далее - обязанное лицо), если такая информация представлена:</w:t>
      </w:r>
    </w:p>
    <w:p w14:paraId="7F19C2E5" w14:textId="77777777" w:rsidR="00F11AF0" w:rsidRPr="00F11AF0" w:rsidRDefault="00F11AF0">
      <w:pPr>
        <w:pStyle w:val="ConsPlusNormal"/>
        <w:spacing w:before="240"/>
        <w:ind w:firstLine="540"/>
        <w:jc w:val="both"/>
        <w:rPr>
          <w:rFonts w:ascii="PT Astra Serif" w:hAnsi="PT Astra Serif"/>
          <w:sz w:val="28"/>
          <w:szCs w:val="28"/>
        </w:rPr>
      </w:pPr>
      <w:bookmarkStart w:id="8" w:name="P65"/>
      <w:bookmarkEnd w:id="8"/>
      <w:r w:rsidRPr="00F11AF0">
        <w:rPr>
          <w:rFonts w:ascii="PT Astra Serif" w:hAnsi="PT Astra Serif"/>
          <w:sz w:val="28"/>
          <w:szCs w:val="28"/>
        </w:rPr>
        <w:t>1) правоохранительными и другими государственными органами, а также органами местного самоуправления или их должностными лицами;</w:t>
      </w:r>
    </w:p>
    <w:p w14:paraId="1A56B691" w14:textId="77777777" w:rsidR="00F11AF0" w:rsidRPr="00F11AF0" w:rsidRDefault="00F11AF0">
      <w:pPr>
        <w:pStyle w:val="ConsPlusNormal"/>
        <w:jc w:val="both"/>
        <w:rPr>
          <w:rFonts w:ascii="PT Astra Serif" w:hAnsi="PT Astra Serif"/>
          <w:sz w:val="28"/>
          <w:szCs w:val="28"/>
        </w:rPr>
      </w:pPr>
      <w:r w:rsidRPr="00F11AF0">
        <w:rPr>
          <w:rFonts w:ascii="PT Astra Serif" w:hAnsi="PT Astra Serif"/>
          <w:sz w:val="28"/>
          <w:szCs w:val="28"/>
        </w:rPr>
        <w:t xml:space="preserve">(в ред. </w:t>
      </w:r>
      <w:hyperlink r:id="rId36">
        <w:r w:rsidRPr="00F11AF0">
          <w:rPr>
            <w:rFonts w:ascii="PT Astra Serif" w:hAnsi="PT Astra Serif"/>
            <w:color w:val="0000FF"/>
            <w:sz w:val="28"/>
            <w:szCs w:val="28"/>
          </w:rPr>
          <w:t>Закона</w:t>
        </w:r>
      </w:hyperlink>
      <w:r w:rsidRPr="00F11AF0">
        <w:rPr>
          <w:rFonts w:ascii="PT Astra Serif" w:hAnsi="PT Astra Serif"/>
          <w:sz w:val="28"/>
          <w:szCs w:val="28"/>
        </w:rPr>
        <w:t xml:space="preserve"> Ульяновской области от 23.12.2019 N 148-ЗО)</w:t>
      </w:r>
    </w:p>
    <w:p w14:paraId="0BA69765" w14:textId="77777777" w:rsidR="00F11AF0" w:rsidRPr="00F11AF0" w:rsidRDefault="00F11AF0">
      <w:pPr>
        <w:pStyle w:val="ConsPlusNormal"/>
        <w:spacing w:before="240"/>
        <w:ind w:firstLine="540"/>
        <w:jc w:val="both"/>
        <w:rPr>
          <w:rFonts w:ascii="PT Astra Serif" w:hAnsi="PT Astra Serif"/>
          <w:sz w:val="28"/>
          <w:szCs w:val="28"/>
        </w:rPr>
      </w:pPr>
      <w:r w:rsidRPr="00F11AF0">
        <w:rPr>
          <w:rFonts w:ascii="PT Astra Serif" w:hAnsi="PT Astra Serif"/>
          <w:sz w:val="28"/>
          <w:szCs w:val="28"/>
        </w:rPr>
        <w:t>2) постоянно действующими руководящими органами политических партий и зарегистрированных в соответствии с законом иных общероссийских общественных объединений, не являющихся политическими партиями, а также региональных отделений политических партий, межрегиональных и региональных общественных объединений;</w:t>
      </w:r>
    </w:p>
    <w:p w14:paraId="110AB272" w14:textId="77777777" w:rsidR="00F11AF0" w:rsidRPr="00F11AF0" w:rsidRDefault="00F11AF0">
      <w:pPr>
        <w:pStyle w:val="ConsPlusNormal"/>
        <w:spacing w:before="240"/>
        <w:ind w:firstLine="540"/>
        <w:jc w:val="both"/>
        <w:rPr>
          <w:rFonts w:ascii="PT Astra Serif" w:hAnsi="PT Astra Serif"/>
          <w:sz w:val="28"/>
          <w:szCs w:val="28"/>
        </w:rPr>
      </w:pPr>
      <w:r w:rsidRPr="00F11AF0">
        <w:rPr>
          <w:rFonts w:ascii="PT Astra Serif" w:hAnsi="PT Astra Serif"/>
          <w:sz w:val="28"/>
          <w:szCs w:val="28"/>
        </w:rPr>
        <w:t>3) Общественной палатой Российской Федерации или Общественной палатой Ульяновской области;</w:t>
      </w:r>
    </w:p>
    <w:p w14:paraId="626C6E18" w14:textId="77777777" w:rsidR="00F11AF0" w:rsidRPr="00F11AF0" w:rsidRDefault="00F11AF0">
      <w:pPr>
        <w:pStyle w:val="ConsPlusNormal"/>
        <w:spacing w:before="240"/>
        <w:ind w:firstLine="540"/>
        <w:jc w:val="both"/>
        <w:rPr>
          <w:rFonts w:ascii="PT Astra Serif" w:hAnsi="PT Astra Serif"/>
          <w:sz w:val="28"/>
          <w:szCs w:val="28"/>
        </w:rPr>
      </w:pPr>
      <w:bookmarkStart w:id="9" w:name="P69"/>
      <w:bookmarkEnd w:id="9"/>
      <w:r w:rsidRPr="00F11AF0">
        <w:rPr>
          <w:rFonts w:ascii="PT Astra Serif" w:hAnsi="PT Astra Serif"/>
          <w:sz w:val="28"/>
          <w:szCs w:val="28"/>
        </w:rPr>
        <w:t>4) редакциями общероссийских и региональных средств массовой информации;</w:t>
      </w:r>
    </w:p>
    <w:p w14:paraId="74C86EC6" w14:textId="77777777" w:rsidR="00F11AF0" w:rsidRPr="00F11AF0" w:rsidRDefault="00F11AF0">
      <w:pPr>
        <w:pStyle w:val="ConsPlusNormal"/>
        <w:spacing w:before="240"/>
        <w:ind w:firstLine="540"/>
        <w:jc w:val="both"/>
        <w:rPr>
          <w:rFonts w:ascii="PT Astra Serif" w:hAnsi="PT Astra Serif"/>
          <w:sz w:val="28"/>
          <w:szCs w:val="28"/>
        </w:rPr>
      </w:pPr>
      <w:r w:rsidRPr="00F11AF0">
        <w:rPr>
          <w:rFonts w:ascii="PT Astra Serif" w:hAnsi="PT Astra Serif"/>
          <w:sz w:val="28"/>
          <w:szCs w:val="28"/>
        </w:rPr>
        <w:t>5) подразделением, образованным в Правительстве Ульяновской области.</w:t>
      </w:r>
    </w:p>
    <w:p w14:paraId="484E9CE3" w14:textId="77777777" w:rsidR="00F11AF0" w:rsidRPr="00F11AF0" w:rsidRDefault="00F11AF0">
      <w:pPr>
        <w:pStyle w:val="ConsPlusNormal"/>
        <w:spacing w:before="240"/>
        <w:ind w:firstLine="540"/>
        <w:jc w:val="both"/>
        <w:rPr>
          <w:rFonts w:ascii="PT Astra Serif" w:hAnsi="PT Astra Serif"/>
          <w:sz w:val="28"/>
          <w:szCs w:val="28"/>
        </w:rPr>
      </w:pPr>
      <w:r w:rsidRPr="00F11AF0">
        <w:rPr>
          <w:rFonts w:ascii="PT Astra Serif" w:hAnsi="PT Astra Serif"/>
          <w:sz w:val="28"/>
          <w:szCs w:val="28"/>
        </w:rPr>
        <w:t>4. Проверка проводится в срок, не превышающий 60 рабочих дней со дня принятия решения о ее проведении. Срок проведения проверки может быть продлен до 90 рабочих дней решением Губернатора Ульяновской области.</w:t>
      </w:r>
    </w:p>
    <w:p w14:paraId="0AE58D28" w14:textId="77777777" w:rsidR="00F11AF0" w:rsidRPr="00F11AF0" w:rsidRDefault="00F11AF0">
      <w:pPr>
        <w:pStyle w:val="ConsPlusNormal"/>
        <w:spacing w:before="240"/>
        <w:ind w:firstLine="540"/>
        <w:jc w:val="both"/>
        <w:rPr>
          <w:rFonts w:ascii="PT Astra Serif" w:hAnsi="PT Astra Serif"/>
          <w:sz w:val="28"/>
          <w:szCs w:val="28"/>
        </w:rPr>
      </w:pPr>
      <w:r w:rsidRPr="00F11AF0">
        <w:rPr>
          <w:rFonts w:ascii="PT Astra Serif" w:hAnsi="PT Astra Serif"/>
          <w:sz w:val="28"/>
          <w:szCs w:val="28"/>
        </w:rPr>
        <w:t>5. При проведении проверки подразделение, образованное в Правительстве Ульяновской области, вправе:</w:t>
      </w:r>
    </w:p>
    <w:p w14:paraId="2364DF18" w14:textId="77777777" w:rsidR="00F11AF0" w:rsidRPr="00F11AF0" w:rsidRDefault="00F11AF0">
      <w:pPr>
        <w:pStyle w:val="ConsPlusNormal"/>
        <w:spacing w:before="240"/>
        <w:ind w:firstLine="540"/>
        <w:jc w:val="both"/>
        <w:rPr>
          <w:rFonts w:ascii="PT Astra Serif" w:hAnsi="PT Astra Serif"/>
          <w:sz w:val="28"/>
          <w:szCs w:val="28"/>
        </w:rPr>
      </w:pPr>
      <w:r w:rsidRPr="00F11AF0">
        <w:rPr>
          <w:rFonts w:ascii="PT Astra Serif" w:hAnsi="PT Astra Serif"/>
          <w:sz w:val="28"/>
          <w:szCs w:val="28"/>
        </w:rPr>
        <w:t>1) проводить собеседование с обязанным лицом;</w:t>
      </w:r>
    </w:p>
    <w:p w14:paraId="6FCF71F5" w14:textId="77777777" w:rsidR="00F11AF0" w:rsidRPr="00F11AF0" w:rsidRDefault="00F11AF0">
      <w:pPr>
        <w:pStyle w:val="ConsPlusNormal"/>
        <w:spacing w:before="240"/>
        <w:ind w:firstLine="540"/>
        <w:jc w:val="both"/>
        <w:rPr>
          <w:rFonts w:ascii="PT Astra Serif" w:hAnsi="PT Astra Serif"/>
          <w:sz w:val="28"/>
          <w:szCs w:val="28"/>
        </w:rPr>
      </w:pPr>
      <w:r w:rsidRPr="00F11AF0">
        <w:rPr>
          <w:rFonts w:ascii="PT Astra Serif" w:hAnsi="PT Astra Serif"/>
          <w:sz w:val="28"/>
          <w:szCs w:val="28"/>
        </w:rPr>
        <w:lastRenderedPageBreak/>
        <w:t>2) изучать представленные обязанным лицом сведения и дополнительные материалы, которые приобщаются к материалам проверки;</w:t>
      </w:r>
    </w:p>
    <w:p w14:paraId="0453C6D5" w14:textId="77777777" w:rsidR="00F11AF0" w:rsidRPr="00F11AF0" w:rsidRDefault="00F11AF0">
      <w:pPr>
        <w:pStyle w:val="ConsPlusNormal"/>
        <w:spacing w:before="240"/>
        <w:ind w:firstLine="540"/>
        <w:jc w:val="both"/>
        <w:rPr>
          <w:rFonts w:ascii="PT Astra Serif" w:hAnsi="PT Astra Serif"/>
          <w:sz w:val="28"/>
          <w:szCs w:val="28"/>
        </w:rPr>
      </w:pPr>
      <w:r w:rsidRPr="00F11AF0">
        <w:rPr>
          <w:rFonts w:ascii="PT Astra Serif" w:hAnsi="PT Astra Serif"/>
          <w:sz w:val="28"/>
          <w:szCs w:val="28"/>
        </w:rPr>
        <w:t>3) получать от обязанного лица пояснения по представленным им сведениям и дополнительным материалам;</w:t>
      </w:r>
    </w:p>
    <w:p w14:paraId="1CFF928D" w14:textId="77777777" w:rsidR="00F11AF0" w:rsidRPr="00F11AF0" w:rsidRDefault="00F11AF0">
      <w:pPr>
        <w:pStyle w:val="ConsPlusNormal"/>
        <w:spacing w:before="240"/>
        <w:ind w:firstLine="540"/>
        <w:jc w:val="both"/>
        <w:rPr>
          <w:rFonts w:ascii="PT Astra Serif" w:hAnsi="PT Astra Serif"/>
          <w:sz w:val="28"/>
          <w:szCs w:val="28"/>
        </w:rPr>
      </w:pPr>
      <w:bookmarkStart w:id="10" w:name="P76"/>
      <w:bookmarkEnd w:id="10"/>
      <w:r w:rsidRPr="00F11AF0">
        <w:rPr>
          <w:rFonts w:ascii="PT Astra Serif" w:hAnsi="PT Astra Serif"/>
          <w:sz w:val="28"/>
          <w:szCs w:val="28"/>
        </w:rPr>
        <w:t xml:space="preserve">4) направлять (в том числе с использованием государственной информационной системы в области противодействия коррупции "Посейдон" (далее - система "Посейдон") запросы (кроме запросов, предусмотренных </w:t>
      </w:r>
      <w:hyperlink w:anchor="P81">
        <w:r w:rsidRPr="00F11AF0">
          <w:rPr>
            <w:rFonts w:ascii="PT Astra Serif" w:hAnsi="PT Astra Serif"/>
            <w:color w:val="0000FF"/>
            <w:sz w:val="28"/>
            <w:szCs w:val="28"/>
          </w:rPr>
          <w:t>частью 5(1)</w:t>
        </w:r>
      </w:hyperlink>
      <w:r w:rsidRPr="00F11AF0">
        <w:rPr>
          <w:rFonts w:ascii="PT Astra Serif" w:hAnsi="PT Astra Serif"/>
          <w:sz w:val="28"/>
          <w:szCs w:val="28"/>
        </w:rPr>
        <w:t xml:space="preserve"> настоящей статьи) в органы прокуратуры Российской Федерации, следственные органы Следственного комитета Российской Федерации, иные федеральные государственные органы, государственные органы субъектов Российской Федерации, территориальные органы федеральных государственных органов, иные государственные органы, органы местного самоуправления и организации, в том числе общественные объединения, об имеющихся у них сведениях;</w:t>
      </w:r>
    </w:p>
    <w:p w14:paraId="13A5F568" w14:textId="77777777" w:rsidR="00F11AF0" w:rsidRPr="00F11AF0" w:rsidRDefault="00F11AF0">
      <w:pPr>
        <w:pStyle w:val="ConsPlusNormal"/>
        <w:jc w:val="both"/>
        <w:rPr>
          <w:rFonts w:ascii="PT Astra Serif" w:hAnsi="PT Astra Serif"/>
          <w:sz w:val="28"/>
          <w:szCs w:val="28"/>
        </w:rPr>
      </w:pPr>
      <w:r w:rsidRPr="00F11AF0">
        <w:rPr>
          <w:rFonts w:ascii="PT Astra Serif" w:hAnsi="PT Astra Serif"/>
          <w:sz w:val="28"/>
          <w:szCs w:val="28"/>
        </w:rPr>
        <w:t xml:space="preserve">(п. 4 в ред. </w:t>
      </w:r>
      <w:hyperlink r:id="rId37">
        <w:r w:rsidRPr="00F11AF0">
          <w:rPr>
            <w:rFonts w:ascii="PT Astra Serif" w:hAnsi="PT Astra Serif"/>
            <w:color w:val="0000FF"/>
            <w:sz w:val="28"/>
            <w:szCs w:val="28"/>
          </w:rPr>
          <w:t>Закона</w:t>
        </w:r>
      </w:hyperlink>
      <w:r w:rsidRPr="00F11AF0">
        <w:rPr>
          <w:rFonts w:ascii="PT Astra Serif" w:hAnsi="PT Astra Serif"/>
          <w:sz w:val="28"/>
          <w:szCs w:val="28"/>
        </w:rPr>
        <w:t xml:space="preserve"> Ульяновской области от 31.03.2026 N 10-ЗО)</w:t>
      </w:r>
    </w:p>
    <w:p w14:paraId="60C44383" w14:textId="77777777" w:rsidR="00F11AF0" w:rsidRPr="00F11AF0" w:rsidRDefault="00F11AF0">
      <w:pPr>
        <w:pStyle w:val="ConsPlusNormal"/>
        <w:spacing w:before="240"/>
        <w:ind w:firstLine="540"/>
        <w:jc w:val="both"/>
        <w:rPr>
          <w:rFonts w:ascii="PT Astra Serif" w:hAnsi="PT Astra Serif"/>
          <w:sz w:val="28"/>
          <w:szCs w:val="28"/>
        </w:rPr>
      </w:pPr>
      <w:r w:rsidRPr="00F11AF0">
        <w:rPr>
          <w:rFonts w:ascii="PT Astra Serif" w:hAnsi="PT Astra Serif"/>
          <w:sz w:val="28"/>
          <w:szCs w:val="28"/>
        </w:rPr>
        <w:t>5) наводить справки у физических лиц и получать от них информацию с их согласия;</w:t>
      </w:r>
    </w:p>
    <w:p w14:paraId="645EE349" w14:textId="77777777" w:rsidR="00F11AF0" w:rsidRPr="00F11AF0" w:rsidRDefault="00F11AF0">
      <w:pPr>
        <w:pStyle w:val="ConsPlusNormal"/>
        <w:spacing w:before="240"/>
        <w:ind w:firstLine="540"/>
        <w:jc w:val="both"/>
        <w:rPr>
          <w:rFonts w:ascii="PT Astra Serif" w:hAnsi="PT Astra Serif"/>
          <w:sz w:val="28"/>
          <w:szCs w:val="28"/>
        </w:rPr>
      </w:pPr>
      <w:r w:rsidRPr="00F11AF0">
        <w:rPr>
          <w:rFonts w:ascii="PT Astra Serif" w:hAnsi="PT Astra Serif"/>
          <w:sz w:val="28"/>
          <w:szCs w:val="28"/>
        </w:rPr>
        <w:t xml:space="preserve">6) осуществлять (в том числе с использованием системы "Посейдон") анализ сведений, представленных обязанным лицом, в соответствии с </w:t>
      </w:r>
      <w:hyperlink r:id="rId38">
        <w:r w:rsidRPr="00F11AF0">
          <w:rPr>
            <w:rFonts w:ascii="PT Astra Serif" w:hAnsi="PT Astra Serif"/>
            <w:color w:val="0000FF"/>
            <w:sz w:val="28"/>
            <w:szCs w:val="28"/>
          </w:rPr>
          <w:t>законодательством</w:t>
        </w:r>
      </w:hyperlink>
      <w:r w:rsidRPr="00F11AF0">
        <w:rPr>
          <w:rFonts w:ascii="PT Astra Serif" w:hAnsi="PT Astra Serif"/>
          <w:sz w:val="28"/>
          <w:szCs w:val="28"/>
        </w:rPr>
        <w:t xml:space="preserve"> Российской Федерации о противодействии коррупции.</w:t>
      </w:r>
    </w:p>
    <w:p w14:paraId="27425A89" w14:textId="77777777" w:rsidR="00F11AF0" w:rsidRPr="00F11AF0" w:rsidRDefault="00F11AF0">
      <w:pPr>
        <w:pStyle w:val="ConsPlusNormal"/>
        <w:jc w:val="both"/>
        <w:rPr>
          <w:rFonts w:ascii="PT Astra Serif" w:hAnsi="PT Astra Serif"/>
          <w:sz w:val="28"/>
          <w:szCs w:val="28"/>
        </w:rPr>
      </w:pPr>
      <w:r w:rsidRPr="00F11AF0">
        <w:rPr>
          <w:rFonts w:ascii="PT Astra Serif" w:hAnsi="PT Astra Serif"/>
          <w:sz w:val="28"/>
          <w:szCs w:val="28"/>
        </w:rPr>
        <w:t xml:space="preserve">(в ред. </w:t>
      </w:r>
      <w:hyperlink r:id="rId39">
        <w:r w:rsidRPr="00F11AF0">
          <w:rPr>
            <w:rFonts w:ascii="PT Astra Serif" w:hAnsi="PT Astra Serif"/>
            <w:color w:val="0000FF"/>
            <w:sz w:val="28"/>
            <w:szCs w:val="28"/>
          </w:rPr>
          <w:t>Закона</w:t>
        </w:r>
      </w:hyperlink>
      <w:r w:rsidRPr="00F11AF0">
        <w:rPr>
          <w:rFonts w:ascii="PT Astra Serif" w:hAnsi="PT Astra Serif"/>
          <w:sz w:val="28"/>
          <w:szCs w:val="28"/>
        </w:rPr>
        <w:t xml:space="preserve"> Ульяновской области от 29.08.2022 N 80-ЗО)</w:t>
      </w:r>
    </w:p>
    <w:p w14:paraId="37980CA4" w14:textId="77777777" w:rsidR="00F11AF0" w:rsidRPr="00F11AF0" w:rsidRDefault="00F11AF0">
      <w:pPr>
        <w:pStyle w:val="ConsPlusNormal"/>
        <w:spacing w:before="240"/>
        <w:ind w:firstLine="540"/>
        <w:jc w:val="both"/>
        <w:rPr>
          <w:rFonts w:ascii="PT Astra Serif" w:hAnsi="PT Astra Serif"/>
          <w:sz w:val="28"/>
          <w:szCs w:val="28"/>
        </w:rPr>
      </w:pPr>
      <w:bookmarkStart w:id="11" w:name="P81"/>
      <w:bookmarkEnd w:id="11"/>
      <w:r w:rsidRPr="00F11AF0">
        <w:rPr>
          <w:rFonts w:ascii="PT Astra Serif" w:hAnsi="PT Astra Serif"/>
          <w:sz w:val="28"/>
          <w:szCs w:val="28"/>
        </w:rPr>
        <w:t>5(1). Запросы в кредитные организации, налоговые органы Российской Федерации, органы, осуществляющие государственную регистрацию прав на недвижимое имущество и сделок с ним, Центральный каталог кредитных историй, Центральный банк Российской Федерации, бюро кредитных историй, операторам информационных систем, в которых осуществляется выпуск цифровых финансовых активов, держателям реестра владельцев ценных бумаг и депозитариям направляются (в том числе с использованием системы "Посейдон") Губернатором Ульяновской области либо его специально уполномоченным заместителем.</w:t>
      </w:r>
    </w:p>
    <w:p w14:paraId="5F29C55F" w14:textId="77777777" w:rsidR="00F11AF0" w:rsidRPr="00F11AF0" w:rsidRDefault="00F11AF0">
      <w:pPr>
        <w:pStyle w:val="ConsPlusNormal"/>
        <w:jc w:val="both"/>
        <w:rPr>
          <w:rFonts w:ascii="PT Astra Serif" w:hAnsi="PT Astra Serif"/>
          <w:sz w:val="28"/>
          <w:szCs w:val="28"/>
        </w:rPr>
      </w:pPr>
      <w:r w:rsidRPr="00F11AF0">
        <w:rPr>
          <w:rFonts w:ascii="PT Astra Serif" w:hAnsi="PT Astra Serif"/>
          <w:sz w:val="28"/>
          <w:szCs w:val="28"/>
        </w:rPr>
        <w:t xml:space="preserve">(часть 5(1) введена </w:t>
      </w:r>
      <w:hyperlink r:id="rId40">
        <w:r w:rsidRPr="00F11AF0">
          <w:rPr>
            <w:rFonts w:ascii="PT Astra Serif" w:hAnsi="PT Astra Serif"/>
            <w:color w:val="0000FF"/>
            <w:sz w:val="28"/>
            <w:szCs w:val="28"/>
          </w:rPr>
          <w:t>Законом</w:t>
        </w:r>
      </w:hyperlink>
      <w:r w:rsidRPr="00F11AF0">
        <w:rPr>
          <w:rFonts w:ascii="PT Astra Serif" w:hAnsi="PT Astra Serif"/>
          <w:sz w:val="28"/>
          <w:szCs w:val="28"/>
        </w:rPr>
        <w:t xml:space="preserve"> Ульяновской области от 31.03.2026 N 10-ЗО)</w:t>
      </w:r>
    </w:p>
    <w:p w14:paraId="6085A686" w14:textId="77777777" w:rsidR="00F11AF0" w:rsidRPr="00F11AF0" w:rsidRDefault="00F11AF0">
      <w:pPr>
        <w:pStyle w:val="ConsPlusNormal"/>
        <w:spacing w:before="240"/>
        <w:ind w:firstLine="540"/>
        <w:jc w:val="both"/>
        <w:rPr>
          <w:rFonts w:ascii="PT Astra Serif" w:hAnsi="PT Astra Serif"/>
          <w:sz w:val="28"/>
          <w:szCs w:val="28"/>
        </w:rPr>
      </w:pPr>
      <w:r w:rsidRPr="00F11AF0">
        <w:rPr>
          <w:rFonts w:ascii="PT Astra Serif" w:hAnsi="PT Astra Serif"/>
          <w:sz w:val="28"/>
          <w:szCs w:val="28"/>
        </w:rPr>
        <w:t xml:space="preserve">5(2). В запросах, предусмотренных </w:t>
      </w:r>
      <w:hyperlink w:anchor="P76">
        <w:r w:rsidRPr="00F11AF0">
          <w:rPr>
            <w:rFonts w:ascii="PT Astra Serif" w:hAnsi="PT Astra Serif"/>
            <w:color w:val="0000FF"/>
            <w:sz w:val="28"/>
            <w:szCs w:val="28"/>
          </w:rPr>
          <w:t>пунктом 4 части 5</w:t>
        </w:r>
      </w:hyperlink>
      <w:r w:rsidRPr="00F11AF0">
        <w:rPr>
          <w:rFonts w:ascii="PT Astra Serif" w:hAnsi="PT Astra Serif"/>
          <w:sz w:val="28"/>
          <w:szCs w:val="28"/>
        </w:rPr>
        <w:t xml:space="preserve"> и </w:t>
      </w:r>
      <w:hyperlink w:anchor="P81">
        <w:r w:rsidRPr="00F11AF0">
          <w:rPr>
            <w:rFonts w:ascii="PT Astra Serif" w:hAnsi="PT Astra Serif"/>
            <w:color w:val="0000FF"/>
            <w:sz w:val="28"/>
            <w:szCs w:val="28"/>
          </w:rPr>
          <w:t>частью 5(1)</w:t>
        </w:r>
      </w:hyperlink>
      <w:r w:rsidRPr="00F11AF0">
        <w:rPr>
          <w:rFonts w:ascii="PT Astra Serif" w:hAnsi="PT Astra Serif"/>
          <w:sz w:val="28"/>
          <w:szCs w:val="28"/>
        </w:rPr>
        <w:t xml:space="preserve"> настоящей статьи (кроме запросов в Центральный каталог кредитных историй, Центральный банк Российской Федерации и бюро кредитных историй), указываются:</w:t>
      </w:r>
    </w:p>
    <w:p w14:paraId="02525ACB" w14:textId="77777777" w:rsidR="00F11AF0" w:rsidRPr="00F11AF0" w:rsidRDefault="00F11AF0">
      <w:pPr>
        <w:pStyle w:val="ConsPlusNormal"/>
        <w:spacing w:before="240"/>
        <w:ind w:firstLine="540"/>
        <w:jc w:val="both"/>
        <w:rPr>
          <w:rFonts w:ascii="PT Astra Serif" w:hAnsi="PT Astra Serif"/>
          <w:sz w:val="28"/>
          <w:szCs w:val="28"/>
        </w:rPr>
      </w:pPr>
      <w:r w:rsidRPr="00F11AF0">
        <w:rPr>
          <w:rFonts w:ascii="PT Astra Serif" w:hAnsi="PT Astra Serif"/>
          <w:sz w:val="28"/>
          <w:szCs w:val="28"/>
        </w:rPr>
        <w:t>1) фамилия, имя, отчество (последнее - в случае его наличия) руководителя государственного органа или организации, в которые направляется запрос;</w:t>
      </w:r>
    </w:p>
    <w:p w14:paraId="2C71D7BE" w14:textId="77777777" w:rsidR="00F11AF0" w:rsidRPr="00F11AF0" w:rsidRDefault="00F11AF0">
      <w:pPr>
        <w:pStyle w:val="ConsPlusNormal"/>
        <w:spacing w:before="240"/>
        <w:ind w:firstLine="540"/>
        <w:jc w:val="both"/>
        <w:rPr>
          <w:rFonts w:ascii="PT Astra Serif" w:hAnsi="PT Astra Serif"/>
          <w:sz w:val="28"/>
          <w:szCs w:val="28"/>
        </w:rPr>
      </w:pPr>
      <w:r w:rsidRPr="00F11AF0">
        <w:rPr>
          <w:rFonts w:ascii="PT Astra Serif" w:hAnsi="PT Astra Serif"/>
          <w:sz w:val="28"/>
          <w:szCs w:val="28"/>
        </w:rPr>
        <w:t xml:space="preserve">2) нормативный правовой акт, на основании которого направляется </w:t>
      </w:r>
      <w:r w:rsidRPr="00F11AF0">
        <w:rPr>
          <w:rFonts w:ascii="PT Astra Serif" w:hAnsi="PT Astra Serif"/>
          <w:sz w:val="28"/>
          <w:szCs w:val="28"/>
        </w:rPr>
        <w:lastRenderedPageBreak/>
        <w:t>запрос;</w:t>
      </w:r>
    </w:p>
    <w:p w14:paraId="266E5E22" w14:textId="77777777" w:rsidR="00F11AF0" w:rsidRPr="00F11AF0" w:rsidRDefault="00F11AF0">
      <w:pPr>
        <w:pStyle w:val="ConsPlusNormal"/>
        <w:spacing w:before="240"/>
        <w:ind w:firstLine="540"/>
        <w:jc w:val="both"/>
        <w:rPr>
          <w:rFonts w:ascii="PT Astra Serif" w:hAnsi="PT Astra Serif"/>
          <w:sz w:val="28"/>
          <w:szCs w:val="28"/>
        </w:rPr>
      </w:pPr>
      <w:r w:rsidRPr="00F11AF0">
        <w:rPr>
          <w:rFonts w:ascii="PT Astra Serif" w:hAnsi="PT Astra Serif"/>
          <w:sz w:val="28"/>
          <w:szCs w:val="28"/>
        </w:rPr>
        <w:t>3) фамилия, имя, отчество (последнее - в случае его наличия) обязанного лица, в отношении которого проводится проверка, дата, место его рождения и адрес регистрации по месту жительства или пребывания, сведения об исполнении им должностных полномочий и (или) сведения о его трудовой деятельности, вид и реквизиты документа, удостоверяющего личность такого лица;</w:t>
      </w:r>
    </w:p>
    <w:p w14:paraId="731DFB1E" w14:textId="77777777" w:rsidR="00F11AF0" w:rsidRPr="00F11AF0" w:rsidRDefault="00F11AF0">
      <w:pPr>
        <w:pStyle w:val="ConsPlusNormal"/>
        <w:spacing w:before="240"/>
        <w:ind w:firstLine="540"/>
        <w:jc w:val="both"/>
        <w:rPr>
          <w:rFonts w:ascii="PT Astra Serif" w:hAnsi="PT Astra Serif"/>
          <w:sz w:val="28"/>
          <w:szCs w:val="28"/>
        </w:rPr>
      </w:pPr>
      <w:r w:rsidRPr="00F11AF0">
        <w:rPr>
          <w:rFonts w:ascii="PT Astra Serif" w:hAnsi="PT Astra Serif"/>
          <w:sz w:val="28"/>
          <w:szCs w:val="28"/>
        </w:rPr>
        <w:t>4) фамилия, имя, отчество (последнее - в случае его наличия) супруги (супруга) и несовершеннолетних детей обязанного лица, сведения о доходах, об имуществе и обязательствах имущественного характера которых проверяются, дата, место их рождения и адрес регистрации по месту жительства или пребывания, вид и реквизиты документа, удостоверяющего их личность, а также сведения об исполнении должностных полномочий и (или) сведения о трудовой деятельности указанных супруги (супруга);</w:t>
      </w:r>
    </w:p>
    <w:p w14:paraId="603793A6" w14:textId="77777777" w:rsidR="00F11AF0" w:rsidRPr="00F11AF0" w:rsidRDefault="00F11AF0">
      <w:pPr>
        <w:pStyle w:val="ConsPlusNormal"/>
        <w:spacing w:before="240"/>
        <w:ind w:firstLine="540"/>
        <w:jc w:val="both"/>
        <w:rPr>
          <w:rFonts w:ascii="PT Astra Serif" w:hAnsi="PT Astra Serif"/>
          <w:sz w:val="28"/>
          <w:szCs w:val="28"/>
        </w:rPr>
      </w:pPr>
      <w:r w:rsidRPr="00F11AF0">
        <w:rPr>
          <w:rFonts w:ascii="PT Astra Serif" w:hAnsi="PT Astra Serif"/>
          <w:sz w:val="28"/>
          <w:szCs w:val="28"/>
        </w:rPr>
        <w:t>5) содержание и объем сведений, подлежащих проверке;</w:t>
      </w:r>
    </w:p>
    <w:p w14:paraId="4F283AEB" w14:textId="77777777" w:rsidR="00F11AF0" w:rsidRPr="00F11AF0" w:rsidRDefault="00F11AF0">
      <w:pPr>
        <w:pStyle w:val="ConsPlusNormal"/>
        <w:spacing w:before="240"/>
        <w:ind w:firstLine="540"/>
        <w:jc w:val="both"/>
        <w:rPr>
          <w:rFonts w:ascii="PT Astra Serif" w:hAnsi="PT Astra Serif"/>
          <w:sz w:val="28"/>
          <w:szCs w:val="28"/>
        </w:rPr>
      </w:pPr>
      <w:r w:rsidRPr="00F11AF0">
        <w:rPr>
          <w:rFonts w:ascii="PT Astra Serif" w:hAnsi="PT Astra Serif"/>
          <w:sz w:val="28"/>
          <w:szCs w:val="28"/>
        </w:rPr>
        <w:t>6) срок представления запрашиваемых сведений;</w:t>
      </w:r>
    </w:p>
    <w:p w14:paraId="55692DA0" w14:textId="77777777" w:rsidR="00F11AF0" w:rsidRPr="00F11AF0" w:rsidRDefault="00F11AF0">
      <w:pPr>
        <w:pStyle w:val="ConsPlusNormal"/>
        <w:spacing w:before="240"/>
        <w:ind w:firstLine="540"/>
        <w:jc w:val="both"/>
        <w:rPr>
          <w:rFonts w:ascii="PT Astra Serif" w:hAnsi="PT Astra Serif"/>
          <w:sz w:val="28"/>
          <w:szCs w:val="28"/>
        </w:rPr>
      </w:pPr>
      <w:r w:rsidRPr="00F11AF0">
        <w:rPr>
          <w:rFonts w:ascii="PT Astra Serif" w:hAnsi="PT Astra Serif"/>
          <w:sz w:val="28"/>
          <w:szCs w:val="28"/>
        </w:rPr>
        <w:t>7) фамилия, инициалы и контактный абонентский номер телефонной связи должностного лица, подготовившего запрос;</w:t>
      </w:r>
    </w:p>
    <w:p w14:paraId="3F082E50" w14:textId="77777777" w:rsidR="00F11AF0" w:rsidRPr="00F11AF0" w:rsidRDefault="00F11AF0">
      <w:pPr>
        <w:pStyle w:val="ConsPlusNormal"/>
        <w:spacing w:before="240"/>
        <w:ind w:firstLine="540"/>
        <w:jc w:val="both"/>
        <w:rPr>
          <w:rFonts w:ascii="PT Astra Serif" w:hAnsi="PT Astra Serif"/>
          <w:sz w:val="28"/>
          <w:szCs w:val="28"/>
        </w:rPr>
      </w:pPr>
      <w:r w:rsidRPr="00F11AF0">
        <w:rPr>
          <w:rFonts w:ascii="PT Astra Serif" w:hAnsi="PT Astra Serif"/>
          <w:sz w:val="28"/>
          <w:szCs w:val="28"/>
        </w:rPr>
        <w:t>8) идентификационный номер налогоплательщика, присвоенный обязанному лицу, его супруге (супругу) и несовершеннолетним детям (в случае направления запроса в налоговые органы Российской Федерации);</w:t>
      </w:r>
    </w:p>
    <w:p w14:paraId="37E58F13" w14:textId="77777777" w:rsidR="00F11AF0" w:rsidRPr="00F11AF0" w:rsidRDefault="00F11AF0">
      <w:pPr>
        <w:pStyle w:val="ConsPlusNormal"/>
        <w:spacing w:before="240"/>
        <w:ind w:firstLine="540"/>
        <w:jc w:val="both"/>
        <w:rPr>
          <w:rFonts w:ascii="PT Astra Serif" w:hAnsi="PT Astra Serif"/>
          <w:sz w:val="28"/>
          <w:szCs w:val="28"/>
        </w:rPr>
      </w:pPr>
      <w:r w:rsidRPr="00F11AF0">
        <w:rPr>
          <w:rFonts w:ascii="PT Astra Serif" w:hAnsi="PT Astra Serif"/>
          <w:sz w:val="28"/>
          <w:szCs w:val="28"/>
        </w:rPr>
        <w:t>9) другие необходимые сведения.</w:t>
      </w:r>
    </w:p>
    <w:p w14:paraId="7CAEA7D6" w14:textId="77777777" w:rsidR="00F11AF0" w:rsidRPr="00F11AF0" w:rsidRDefault="00F11AF0">
      <w:pPr>
        <w:pStyle w:val="ConsPlusNormal"/>
        <w:jc w:val="both"/>
        <w:rPr>
          <w:rFonts w:ascii="PT Astra Serif" w:hAnsi="PT Astra Serif"/>
          <w:sz w:val="28"/>
          <w:szCs w:val="28"/>
        </w:rPr>
      </w:pPr>
      <w:r w:rsidRPr="00F11AF0">
        <w:rPr>
          <w:rFonts w:ascii="PT Astra Serif" w:hAnsi="PT Astra Serif"/>
          <w:sz w:val="28"/>
          <w:szCs w:val="28"/>
        </w:rPr>
        <w:t xml:space="preserve">(часть 5(2) введена </w:t>
      </w:r>
      <w:hyperlink r:id="rId41">
        <w:r w:rsidRPr="00F11AF0">
          <w:rPr>
            <w:rFonts w:ascii="PT Astra Serif" w:hAnsi="PT Astra Serif"/>
            <w:color w:val="0000FF"/>
            <w:sz w:val="28"/>
            <w:szCs w:val="28"/>
          </w:rPr>
          <w:t>Законом</w:t>
        </w:r>
      </w:hyperlink>
      <w:r w:rsidRPr="00F11AF0">
        <w:rPr>
          <w:rFonts w:ascii="PT Astra Serif" w:hAnsi="PT Astra Serif"/>
          <w:sz w:val="28"/>
          <w:szCs w:val="28"/>
        </w:rPr>
        <w:t xml:space="preserve"> Ульяновской области от 31.03.2026 N 10-ЗО)</w:t>
      </w:r>
    </w:p>
    <w:p w14:paraId="5369B813" w14:textId="77777777" w:rsidR="00F11AF0" w:rsidRPr="00F11AF0" w:rsidRDefault="00F11AF0">
      <w:pPr>
        <w:pStyle w:val="ConsPlusNormal"/>
        <w:spacing w:before="240"/>
        <w:ind w:firstLine="540"/>
        <w:jc w:val="both"/>
        <w:rPr>
          <w:rFonts w:ascii="PT Astra Serif" w:hAnsi="PT Astra Serif"/>
          <w:sz w:val="28"/>
          <w:szCs w:val="28"/>
        </w:rPr>
      </w:pPr>
      <w:r w:rsidRPr="00F11AF0">
        <w:rPr>
          <w:rFonts w:ascii="PT Astra Serif" w:hAnsi="PT Astra Serif"/>
          <w:sz w:val="28"/>
          <w:szCs w:val="28"/>
        </w:rPr>
        <w:t xml:space="preserve">5(3). В запросе о предоставлении информации о бюро кредитных историй, в котором хранится кредитная история субъекта кредитной истории, направляемом в Центральный каталог кредитных историй в виде электронного сообщения с использованием единой системы межведомственного электронного взаимодействия или системы "Посейдон" либо в Центральный банк Российской Федерации в виде документа на бумажном носителе посредством почтовой связи, указываются сведения в соответствии с требованиями, установленными Центральным банком Российской Федерации на основании </w:t>
      </w:r>
      <w:hyperlink r:id="rId42">
        <w:r w:rsidRPr="00F11AF0">
          <w:rPr>
            <w:rFonts w:ascii="PT Astra Serif" w:hAnsi="PT Astra Serif"/>
            <w:color w:val="0000FF"/>
            <w:sz w:val="28"/>
            <w:szCs w:val="28"/>
          </w:rPr>
          <w:t>части 7(3) статьи 13</w:t>
        </w:r>
      </w:hyperlink>
      <w:r w:rsidRPr="00F11AF0">
        <w:rPr>
          <w:rFonts w:ascii="PT Astra Serif" w:hAnsi="PT Astra Serif"/>
          <w:sz w:val="28"/>
          <w:szCs w:val="28"/>
        </w:rPr>
        <w:t xml:space="preserve"> Федерального закона от 30 декабря 2004 года N 218-ФЗ "О кредитных историях" (далее - Федеральный закон "О кредитных историях"). В запросе кредитного отчета, направляемом в бюро кредитных историй, указываются сведения в соответствии с требованиями, установленными Центральным банком Российской Федерации на основании </w:t>
      </w:r>
      <w:hyperlink r:id="rId43">
        <w:r w:rsidRPr="00F11AF0">
          <w:rPr>
            <w:rFonts w:ascii="PT Astra Serif" w:hAnsi="PT Astra Serif"/>
            <w:color w:val="0000FF"/>
            <w:sz w:val="28"/>
            <w:szCs w:val="28"/>
          </w:rPr>
          <w:t>пункта 9 части 1 статьи 6</w:t>
        </w:r>
      </w:hyperlink>
      <w:r w:rsidRPr="00F11AF0">
        <w:rPr>
          <w:rFonts w:ascii="PT Astra Serif" w:hAnsi="PT Astra Serif"/>
          <w:sz w:val="28"/>
          <w:szCs w:val="28"/>
        </w:rPr>
        <w:t xml:space="preserve"> Федерального закона "О кредитных историях".</w:t>
      </w:r>
    </w:p>
    <w:p w14:paraId="19C78A25" w14:textId="77777777" w:rsidR="00F11AF0" w:rsidRPr="00F11AF0" w:rsidRDefault="00F11AF0">
      <w:pPr>
        <w:pStyle w:val="ConsPlusNormal"/>
        <w:jc w:val="both"/>
        <w:rPr>
          <w:rFonts w:ascii="PT Astra Serif" w:hAnsi="PT Astra Serif"/>
          <w:sz w:val="28"/>
          <w:szCs w:val="28"/>
        </w:rPr>
      </w:pPr>
      <w:r w:rsidRPr="00F11AF0">
        <w:rPr>
          <w:rFonts w:ascii="PT Astra Serif" w:hAnsi="PT Astra Serif"/>
          <w:sz w:val="28"/>
          <w:szCs w:val="28"/>
        </w:rPr>
        <w:t xml:space="preserve">(часть 5(3) введена </w:t>
      </w:r>
      <w:hyperlink r:id="rId44">
        <w:r w:rsidRPr="00F11AF0">
          <w:rPr>
            <w:rFonts w:ascii="PT Astra Serif" w:hAnsi="PT Astra Serif"/>
            <w:color w:val="0000FF"/>
            <w:sz w:val="28"/>
            <w:szCs w:val="28"/>
          </w:rPr>
          <w:t>Законом</w:t>
        </w:r>
      </w:hyperlink>
      <w:r w:rsidRPr="00F11AF0">
        <w:rPr>
          <w:rFonts w:ascii="PT Astra Serif" w:hAnsi="PT Astra Serif"/>
          <w:sz w:val="28"/>
          <w:szCs w:val="28"/>
        </w:rPr>
        <w:t xml:space="preserve"> Ульяновской области от 31.03.2026 N 10-ЗО)</w:t>
      </w:r>
    </w:p>
    <w:p w14:paraId="170B6DBC" w14:textId="77777777" w:rsidR="00F11AF0" w:rsidRPr="00F11AF0" w:rsidRDefault="00F11AF0">
      <w:pPr>
        <w:pStyle w:val="ConsPlusNormal"/>
        <w:spacing w:before="240"/>
        <w:ind w:firstLine="540"/>
        <w:jc w:val="both"/>
        <w:rPr>
          <w:rFonts w:ascii="PT Astra Serif" w:hAnsi="PT Astra Serif"/>
          <w:sz w:val="28"/>
          <w:szCs w:val="28"/>
        </w:rPr>
      </w:pPr>
      <w:r w:rsidRPr="00F11AF0">
        <w:rPr>
          <w:rFonts w:ascii="PT Astra Serif" w:hAnsi="PT Astra Serif"/>
          <w:sz w:val="28"/>
          <w:szCs w:val="28"/>
        </w:rPr>
        <w:lastRenderedPageBreak/>
        <w:t>6. Подразделение, образованное в Правительстве Ульяновской области, обеспечивает:</w:t>
      </w:r>
    </w:p>
    <w:p w14:paraId="2C7D72EE" w14:textId="77777777" w:rsidR="00F11AF0" w:rsidRPr="00F11AF0" w:rsidRDefault="00F11AF0">
      <w:pPr>
        <w:pStyle w:val="ConsPlusNormal"/>
        <w:spacing w:before="240"/>
        <w:ind w:firstLine="540"/>
        <w:jc w:val="both"/>
        <w:rPr>
          <w:rFonts w:ascii="PT Astra Serif" w:hAnsi="PT Astra Serif"/>
          <w:sz w:val="28"/>
          <w:szCs w:val="28"/>
        </w:rPr>
      </w:pPr>
      <w:r w:rsidRPr="00F11AF0">
        <w:rPr>
          <w:rFonts w:ascii="PT Astra Serif" w:hAnsi="PT Astra Serif"/>
          <w:sz w:val="28"/>
          <w:szCs w:val="28"/>
        </w:rPr>
        <w:t>1) уведомление в письменной форме обязанного лица о проведении в отношении его проверки - в течение двух рабочих дней со дня издания соответствующего правового акта Губернатора Ульяновской области;</w:t>
      </w:r>
    </w:p>
    <w:p w14:paraId="63AEDFB0" w14:textId="77777777" w:rsidR="00F11AF0" w:rsidRPr="00F11AF0" w:rsidRDefault="00F11AF0">
      <w:pPr>
        <w:pStyle w:val="ConsPlusNormal"/>
        <w:spacing w:before="240"/>
        <w:ind w:firstLine="540"/>
        <w:jc w:val="both"/>
        <w:rPr>
          <w:rFonts w:ascii="PT Astra Serif" w:hAnsi="PT Astra Serif"/>
          <w:sz w:val="28"/>
          <w:szCs w:val="28"/>
        </w:rPr>
      </w:pPr>
      <w:bookmarkStart w:id="12" w:name="P98"/>
      <w:bookmarkEnd w:id="12"/>
      <w:r w:rsidRPr="00F11AF0">
        <w:rPr>
          <w:rFonts w:ascii="PT Astra Serif" w:hAnsi="PT Astra Serif"/>
          <w:sz w:val="28"/>
          <w:szCs w:val="28"/>
        </w:rPr>
        <w:t>2) проведение в случае обращения обязанного лица беседы с ним, в ходе которой обязанное лицо должно быть проинформировано о том, полнота и достоверность каких представленных им сведений подлежит проверке, в течение семи рабочих дней со дня получения обращения обязанного лица, а при наличии уважительной причины - в срок, согласованный с обязанным лицом.</w:t>
      </w:r>
    </w:p>
    <w:p w14:paraId="46C84ADD" w14:textId="77777777" w:rsidR="00F11AF0" w:rsidRPr="00F11AF0" w:rsidRDefault="00F11AF0">
      <w:pPr>
        <w:pStyle w:val="ConsPlusNormal"/>
        <w:spacing w:before="240"/>
        <w:ind w:firstLine="540"/>
        <w:jc w:val="both"/>
        <w:rPr>
          <w:rFonts w:ascii="PT Astra Serif" w:hAnsi="PT Astra Serif"/>
          <w:sz w:val="28"/>
          <w:szCs w:val="28"/>
        </w:rPr>
      </w:pPr>
      <w:r w:rsidRPr="00F11AF0">
        <w:rPr>
          <w:rFonts w:ascii="PT Astra Serif" w:hAnsi="PT Astra Serif"/>
          <w:sz w:val="28"/>
          <w:szCs w:val="28"/>
        </w:rPr>
        <w:t>7. По окончании проведения проверки подразделение, образованное в Правительстве Ульяновской области, обязано ознакомить обязанное лицо с ее результатами.</w:t>
      </w:r>
    </w:p>
    <w:p w14:paraId="0CECD7A8" w14:textId="77777777" w:rsidR="00F11AF0" w:rsidRPr="00F11AF0" w:rsidRDefault="00F11AF0">
      <w:pPr>
        <w:pStyle w:val="ConsPlusNormal"/>
        <w:spacing w:before="240"/>
        <w:ind w:firstLine="540"/>
        <w:jc w:val="both"/>
        <w:rPr>
          <w:rFonts w:ascii="PT Astra Serif" w:hAnsi="PT Astra Serif"/>
          <w:sz w:val="28"/>
          <w:szCs w:val="28"/>
        </w:rPr>
      </w:pPr>
      <w:r w:rsidRPr="00F11AF0">
        <w:rPr>
          <w:rFonts w:ascii="PT Astra Serif" w:hAnsi="PT Astra Serif"/>
          <w:sz w:val="28"/>
          <w:szCs w:val="28"/>
        </w:rPr>
        <w:t>8. Обязанное лицо вправе:</w:t>
      </w:r>
    </w:p>
    <w:p w14:paraId="7519F390" w14:textId="77777777" w:rsidR="00F11AF0" w:rsidRPr="00F11AF0" w:rsidRDefault="00F11AF0">
      <w:pPr>
        <w:pStyle w:val="ConsPlusNormal"/>
        <w:spacing w:before="240"/>
        <w:ind w:firstLine="540"/>
        <w:jc w:val="both"/>
        <w:rPr>
          <w:rFonts w:ascii="PT Astra Serif" w:hAnsi="PT Astra Serif"/>
          <w:sz w:val="28"/>
          <w:szCs w:val="28"/>
        </w:rPr>
      </w:pPr>
      <w:r w:rsidRPr="00F11AF0">
        <w:rPr>
          <w:rFonts w:ascii="PT Astra Serif" w:hAnsi="PT Astra Serif"/>
          <w:sz w:val="28"/>
          <w:szCs w:val="28"/>
        </w:rPr>
        <w:t>1) давать пояснения в письменной форме:</w:t>
      </w:r>
    </w:p>
    <w:p w14:paraId="7FA1C99A" w14:textId="77777777" w:rsidR="00F11AF0" w:rsidRPr="00F11AF0" w:rsidRDefault="00F11AF0">
      <w:pPr>
        <w:pStyle w:val="ConsPlusNormal"/>
        <w:spacing w:before="240"/>
        <w:ind w:firstLine="540"/>
        <w:jc w:val="both"/>
        <w:rPr>
          <w:rFonts w:ascii="PT Astra Serif" w:hAnsi="PT Astra Serif"/>
          <w:sz w:val="28"/>
          <w:szCs w:val="28"/>
        </w:rPr>
      </w:pPr>
      <w:r w:rsidRPr="00F11AF0">
        <w:rPr>
          <w:rFonts w:ascii="PT Astra Serif" w:hAnsi="PT Astra Serif"/>
          <w:sz w:val="28"/>
          <w:szCs w:val="28"/>
        </w:rPr>
        <w:t>а) в ходе проведения проверки;</w:t>
      </w:r>
    </w:p>
    <w:p w14:paraId="7CC02788" w14:textId="77777777" w:rsidR="00F11AF0" w:rsidRPr="00F11AF0" w:rsidRDefault="00F11AF0">
      <w:pPr>
        <w:pStyle w:val="ConsPlusNormal"/>
        <w:spacing w:before="240"/>
        <w:ind w:firstLine="540"/>
        <w:jc w:val="both"/>
        <w:rPr>
          <w:rFonts w:ascii="PT Astra Serif" w:hAnsi="PT Astra Serif"/>
          <w:sz w:val="28"/>
          <w:szCs w:val="28"/>
        </w:rPr>
      </w:pPr>
      <w:r w:rsidRPr="00F11AF0">
        <w:rPr>
          <w:rFonts w:ascii="PT Astra Serif" w:hAnsi="PT Astra Serif"/>
          <w:sz w:val="28"/>
          <w:szCs w:val="28"/>
        </w:rPr>
        <w:t xml:space="preserve">б) по вопросам, указанным в </w:t>
      </w:r>
      <w:hyperlink w:anchor="P98">
        <w:r w:rsidRPr="00F11AF0">
          <w:rPr>
            <w:rFonts w:ascii="PT Astra Serif" w:hAnsi="PT Astra Serif"/>
            <w:color w:val="0000FF"/>
            <w:sz w:val="28"/>
            <w:szCs w:val="28"/>
          </w:rPr>
          <w:t>пункте 2 части 6</w:t>
        </w:r>
      </w:hyperlink>
      <w:r w:rsidRPr="00F11AF0">
        <w:rPr>
          <w:rFonts w:ascii="PT Astra Serif" w:hAnsi="PT Astra Serif"/>
          <w:sz w:val="28"/>
          <w:szCs w:val="28"/>
        </w:rPr>
        <w:t xml:space="preserve"> настоящей статьи;</w:t>
      </w:r>
    </w:p>
    <w:p w14:paraId="72B97FB8" w14:textId="77777777" w:rsidR="00F11AF0" w:rsidRPr="00F11AF0" w:rsidRDefault="00F11AF0">
      <w:pPr>
        <w:pStyle w:val="ConsPlusNormal"/>
        <w:spacing w:before="240"/>
        <w:ind w:firstLine="540"/>
        <w:jc w:val="both"/>
        <w:rPr>
          <w:rFonts w:ascii="PT Astra Serif" w:hAnsi="PT Astra Serif"/>
          <w:sz w:val="28"/>
          <w:szCs w:val="28"/>
        </w:rPr>
      </w:pPr>
      <w:r w:rsidRPr="00F11AF0">
        <w:rPr>
          <w:rFonts w:ascii="PT Astra Serif" w:hAnsi="PT Astra Serif"/>
          <w:sz w:val="28"/>
          <w:szCs w:val="28"/>
        </w:rPr>
        <w:t>в) по результатам проверки;</w:t>
      </w:r>
    </w:p>
    <w:p w14:paraId="5165A4A9" w14:textId="77777777" w:rsidR="00F11AF0" w:rsidRPr="00F11AF0" w:rsidRDefault="00F11AF0">
      <w:pPr>
        <w:pStyle w:val="ConsPlusNormal"/>
        <w:spacing w:before="240"/>
        <w:ind w:firstLine="540"/>
        <w:jc w:val="both"/>
        <w:rPr>
          <w:rFonts w:ascii="PT Astra Serif" w:hAnsi="PT Astra Serif"/>
          <w:sz w:val="28"/>
          <w:szCs w:val="28"/>
        </w:rPr>
      </w:pPr>
      <w:r w:rsidRPr="00F11AF0">
        <w:rPr>
          <w:rFonts w:ascii="PT Astra Serif" w:hAnsi="PT Astra Serif"/>
          <w:sz w:val="28"/>
          <w:szCs w:val="28"/>
        </w:rPr>
        <w:t>2) представлять дополнительные материалы и давать по ним пояснения в письменной форме;</w:t>
      </w:r>
    </w:p>
    <w:p w14:paraId="436ADA1C" w14:textId="77777777" w:rsidR="00F11AF0" w:rsidRPr="00F11AF0" w:rsidRDefault="00F11AF0">
      <w:pPr>
        <w:pStyle w:val="ConsPlusNormal"/>
        <w:spacing w:before="240"/>
        <w:ind w:firstLine="540"/>
        <w:jc w:val="both"/>
        <w:rPr>
          <w:rFonts w:ascii="PT Astra Serif" w:hAnsi="PT Astra Serif"/>
          <w:sz w:val="28"/>
          <w:szCs w:val="28"/>
        </w:rPr>
      </w:pPr>
      <w:r w:rsidRPr="00F11AF0">
        <w:rPr>
          <w:rFonts w:ascii="PT Astra Serif" w:hAnsi="PT Astra Serif"/>
          <w:sz w:val="28"/>
          <w:szCs w:val="28"/>
        </w:rPr>
        <w:t xml:space="preserve">3) обращаться в подразделение, образованное в Правительстве Ульяновской области, с подлежащим удовлетворению ходатайством о проведении с ним беседы по вопросам, указанным в </w:t>
      </w:r>
      <w:hyperlink w:anchor="P98">
        <w:r w:rsidRPr="00F11AF0">
          <w:rPr>
            <w:rFonts w:ascii="PT Astra Serif" w:hAnsi="PT Astra Serif"/>
            <w:color w:val="0000FF"/>
            <w:sz w:val="28"/>
            <w:szCs w:val="28"/>
          </w:rPr>
          <w:t>пункте 2 части 6</w:t>
        </w:r>
      </w:hyperlink>
      <w:r w:rsidRPr="00F11AF0">
        <w:rPr>
          <w:rFonts w:ascii="PT Astra Serif" w:hAnsi="PT Astra Serif"/>
          <w:sz w:val="28"/>
          <w:szCs w:val="28"/>
        </w:rPr>
        <w:t xml:space="preserve"> настоящей статьи.</w:t>
      </w:r>
    </w:p>
    <w:p w14:paraId="753E4188" w14:textId="77777777" w:rsidR="00F11AF0" w:rsidRPr="00F11AF0" w:rsidRDefault="00F11AF0">
      <w:pPr>
        <w:pStyle w:val="ConsPlusNormal"/>
        <w:spacing w:before="240"/>
        <w:ind w:firstLine="540"/>
        <w:jc w:val="both"/>
        <w:rPr>
          <w:rFonts w:ascii="PT Astra Serif" w:hAnsi="PT Astra Serif"/>
          <w:sz w:val="28"/>
          <w:szCs w:val="28"/>
        </w:rPr>
      </w:pPr>
      <w:r w:rsidRPr="00F11AF0">
        <w:rPr>
          <w:rFonts w:ascii="PT Astra Serif" w:hAnsi="PT Astra Serif"/>
          <w:sz w:val="28"/>
          <w:szCs w:val="28"/>
        </w:rPr>
        <w:t>9. Руководитель подразделения, образованного в Правительстве Ульяновской области, представляет Губернатору Ульяновской области доклад о результатах проверки. При этом в указанном докладе (далее - доклад) должен содержаться один из следующих выводов:</w:t>
      </w:r>
    </w:p>
    <w:p w14:paraId="7064E4AE" w14:textId="77777777" w:rsidR="00F11AF0" w:rsidRPr="00F11AF0" w:rsidRDefault="00F11AF0">
      <w:pPr>
        <w:pStyle w:val="ConsPlusNormal"/>
        <w:jc w:val="both"/>
        <w:rPr>
          <w:rFonts w:ascii="PT Astra Serif" w:hAnsi="PT Astra Serif"/>
          <w:sz w:val="28"/>
          <w:szCs w:val="28"/>
        </w:rPr>
      </w:pPr>
      <w:r w:rsidRPr="00F11AF0">
        <w:rPr>
          <w:rFonts w:ascii="PT Astra Serif" w:hAnsi="PT Astra Serif"/>
          <w:sz w:val="28"/>
          <w:szCs w:val="28"/>
        </w:rPr>
        <w:t xml:space="preserve">(в ред. </w:t>
      </w:r>
      <w:hyperlink r:id="rId45">
        <w:r w:rsidRPr="00F11AF0">
          <w:rPr>
            <w:rFonts w:ascii="PT Astra Serif" w:hAnsi="PT Astra Serif"/>
            <w:color w:val="0000FF"/>
            <w:sz w:val="28"/>
            <w:szCs w:val="28"/>
          </w:rPr>
          <w:t>Закона</w:t>
        </w:r>
      </w:hyperlink>
      <w:r w:rsidRPr="00F11AF0">
        <w:rPr>
          <w:rFonts w:ascii="PT Astra Serif" w:hAnsi="PT Astra Serif"/>
          <w:sz w:val="28"/>
          <w:szCs w:val="28"/>
        </w:rPr>
        <w:t xml:space="preserve"> Ульяновской области от 23.12.2019 N 148-ЗО)</w:t>
      </w:r>
    </w:p>
    <w:p w14:paraId="69A5E52A" w14:textId="77777777" w:rsidR="00F11AF0" w:rsidRPr="00F11AF0" w:rsidRDefault="00F11AF0">
      <w:pPr>
        <w:pStyle w:val="ConsPlusNormal"/>
        <w:spacing w:before="240"/>
        <w:ind w:firstLine="540"/>
        <w:jc w:val="both"/>
        <w:rPr>
          <w:rFonts w:ascii="PT Astra Serif" w:hAnsi="PT Astra Serif"/>
          <w:sz w:val="28"/>
          <w:szCs w:val="28"/>
        </w:rPr>
      </w:pPr>
      <w:r w:rsidRPr="00F11AF0">
        <w:rPr>
          <w:rFonts w:ascii="PT Astra Serif" w:hAnsi="PT Astra Serif"/>
          <w:sz w:val="28"/>
          <w:szCs w:val="28"/>
        </w:rPr>
        <w:t>1) сведения, представленные обязанным лицом, в отношении которого проводилась проверка, являются достоверными;</w:t>
      </w:r>
    </w:p>
    <w:p w14:paraId="1C556323" w14:textId="77777777" w:rsidR="00F11AF0" w:rsidRPr="00F11AF0" w:rsidRDefault="00F11AF0">
      <w:pPr>
        <w:pStyle w:val="ConsPlusNormal"/>
        <w:spacing w:before="240"/>
        <w:ind w:firstLine="540"/>
        <w:jc w:val="both"/>
        <w:rPr>
          <w:rFonts w:ascii="PT Astra Serif" w:hAnsi="PT Astra Serif"/>
          <w:sz w:val="28"/>
          <w:szCs w:val="28"/>
        </w:rPr>
      </w:pPr>
      <w:bookmarkStart w:id="13" w:name="P110"/>
      <w:bookmarkEnd w:id="13"/>
      <w:r w:rsidRPr="00F11AF0">
        <w:rPr>
          <w:rFonts w:ascii="PT Astra Serif" w:hAnsi="PT Astra Serif"/>
          <w:sz w:val="28"/>
          <w:szCs w:val="28"/>
        </w:rPr>
        <w:t>2) сведения, представленные обязанным лицом, в отношении которого проводилась проверка, являются достоверными, но неполными;</w:t>
      </w:r>
    </w:p>
    <w:p w14:paraId="12C8F841" w14:textId="77777777" w:rsidR="00F11AF0" w:rsidRPr="00F11AF0" w:rsidRDefault="00F11AF0">
      <w:pPr>
        <w:pStyle w:val="ConsPlusNormal"/>
        <w:spacing w:before="240"/>
        <w:ind w:firstLine="540"/>
        <w:jc w:val="both"/>
        <w:rPr>
          <w:rFonts w:ascii="PT Astra Serif" w:hAnsi="PT Astra Serif"/>
          <w:sz w:val="28"/>
          <w:szCs w:val="28"/>
        </w:rPr>
      </w:pPr>
      <w:bookmarkStart w:id="14" w:name="P111"/>
      <w:bookmarkEnd w:id="14"/>
      <w:r w:rsidRPr="00F11AF0">
        <w:rPr>
          <w:rFonts w:ascii="PT Astra Serif" w:hAnsi="PT Astra Serif"/>
          <w:sz w:val="28"/>
          <w:szCs w:val="28"/>
        </w:rPr>
        <w:lastRenderedPageBreak/>
        <w:t>3) сведения, представленные обязанным лицом, в отношении которого проводилась проверка, являются недостоверными.</w:t>
      </w:r>
    </w:p>
    <w:p w14:paraId="42E8947A" w14:textId="77777777" w:rsidR="00F11AF0" w:rsidRPr="00F11AF0" w:rsidRDefault="00F11AF0">
      <w:pPr>
        <w:pStyle w:val="ConsPlusNormal"/>
        <w:spacing w:before="240"/>
        <w:ind w:firstLine="540"/>
        <w:jc w:val="both"/>
        <w:rPr>
          <w:rFonts w:ascii="PT Astra Serif" w:hAnsi="PT Astra Serif"/>
          <w:sz w:val="28"/>
          <w:szCs w:val="28"/>
        </w:rPr>
      </w:pPr>
      <w:r w:rsidRPr="00F11AF0">
        <w:rPr>
          <w:rFonts w:ascii="PT Astra Serif" w:hAnsi="PT Astra Serif"/>
          <w:sz w:val="28"/>
          <w:szCs w:val="28"/>
        </w:rPr>
        <w:t xml:space="preserve">В случае если в докладе содержатся выводы, указанные в </w:t>
      </w:r>
      <w:hyperlink w:anchor="P110">
        <w:r w:rsidRPr="00F11AF0">
          <w:rPr>
            <w:rFonts w:ascii="PT Astra Serif" w:hAnsi="PT Astra Serif"/>
            <w:color w:val="0000FF"/>
            <w:sz w:val="28"/>
            <w:szCs w:val="28"/>
          </w:rPr>
          <w:t>пунктах 2</w:t>
        </w:r>
      </w:hyperlink>
      <w:r w:rsidRPr="00F11AF0">
        <w:rPr>
          <w:rFonts w:ascii="PT Astra Serif" w:hAnsi="PT Astra Serif"/>
          <w:sz w:val="28"/>
          <w:szCs w:val="28"/>
        </w:rPr>
        <w:t xml:space="preserve"> или </w:t>
      </w:r>
      <w:hyperlink w:anchor="P111">
        <w:r w:rsidRPr="00F11AF0">
          <w:rPr>
            <w:rFonts w:ascii="PT Astra Serif" w:hAnsi="PT Astra Serif"/>
            <w:color w:val="0000FF"/>
            <w:sz w:val="28"/>
            <w:szCs w:val="28"/>
          </w:rPr>
          <w:t>3</w:t>
        </w:r>
      </w:hyperlink>
      <w:r w:rsidRPr="00F11AF0">
        <w:rPr>
          <w:rFonts w:ascii="PT Astra Serif" w:hAnsi="PT Astra Serif"/>
          <w:sz w:val="28"/>
          <w:szCs w:val="28"/>
        </w:rPr>
        <w:t xml:space="preserve"> настоящей части, то в нем также должна содержаться информация о том, являются ли соответствующие искажения сведений существенными или несущественными.</w:t>
      </w:r>
    </w:p>
    <w:p w14:paraId="6F94F55E" w14:textId="77777777" w:rsidR="00F11AF0" w:rsidRPr="00F11AF0" w:rsidRDefault="00F11AF0">
      <w:pPr>
        <w:pStyle w:val="ConsPlusNormal"/>
        <w:jc w:val="both"/>
        <w:rPr>
          <w:rFonts w:ascii="PT Astra Serif" w:hAnsi="PT Astra Serif"/>
          <w:sz w:val="28"/>
          <w:szCs w:val="28"/>
        </w:rPr>
      </w:pPr>
      <w:r w:rsidRPr="00F11AF0">
        <w:rPr>
          <w:rFonts w:ascii="PT Astra Serif" w:hAnsi="PT Astra Serif"/>
          <w:sz w:val="28"/>
          <w:szCs w:val="28"/>
        </w:rPr>
        <w:t xml:space="preserve">(абзац введен </w:t>
      </w:r>
      <w:hyperlink r:id="rId46">
        <w:r w:rsidRPr="00F11AF0">
          <w:rPr>
            <w:rFonts w:ascii="PT Astra Serif" w:hAnsi="PT Astra Serif"/>
            <w:color w:val="0000FF"/>
            <w:sz w:val="28"/>
            <w:szCs w:val="28"/>
          </w:rPr>
          <w:t>Законом</w:t>
        </w:r>
      </w:hyperlink>
      <w:r w:rsidRPr="00F11AF0">
        <w:rPr>
          <w:rFonts w:ascii="PT Astra Serif" w:hAnsi="PT Astra Serif"/>
          <w:sz w:val="28"/>
          <w:szCs w:val="28"/>
        </w:rPr>
        <w:t xml:space="preserve"> Ульяновской области от 23.12.2019 N 148-ЗО)</w:t>
      </w:r>
    </w:p>
    <w:p w14:paraId="40960A50" w14:textId="77777777" w:rsidR="00F11AF0" w:rsidRPr="00F11AF0" w:rsidRDefault="00F11AF0">
      <w:pPr>
        <w:pStyle w:val="ConsPlusNormal"/>
        <w:spacing w:before="240"/>
        <w:ind w:firstLine="540"/>
        <w:jc w:val="both"/>
        <w:rPr>
          <w:rFonts w:ascii="PT Astra Serif" w:hAnsi="PT Astra Serif"/>
          <w:sz w:val="28"/>
          <w:szCs w:val="28"/>
        </w:rPr>
      </w:pPr>
      <w:r w:rsidRPr="00F11AF0">
        <w:rPr>
          <w:rFonts w:ascii="PT Astra Serif" w:hAnsi="PT Astra Serif"/>
          <w:sz w:val="28"/>
          <w:szCs w:val="28"/>
        </w:rPr>
        <w:t>В случае если в результате проверки представленных обязанным лицом сведений подразделением, образованным в Правительстве Ульяновской области, выявлены факты несоблюдения обязанным лицом ограничений, запретов, неисполнения обязанностей, которые установлены федеральными законами "</w:t>
      </w:r>
      <w:hyperlink r:id="rId47">
        <w:r w:rsidRPr="00F11AF0">
          <w:rPr>
            <w:rFonts w:ascii="PT Astra Serif" w:hAnsi="PT Astra Serif"/>
            <w:color w:val="0000FF"/>
            <w:sz w:val="28"/>
            <w:szCs w:val="28"/>
          </w:rPr>
          <w:t>О противодействии</w:t>
        </w:r>
      </w:hyperlink>
      <w:r w:rsidRPr="00F11AF0">
        <w:rPr>
          <w:rFonts w:ascii="PT Astra Serif" w:hAnsi="PT Astra Serif"/>
          <w:sz w:val="28"/>
          <w:szCs w:val="28"/>
        </w:rPr>
        <w:t xml:space="preserve"> коррупции", "</w:t>
      </w:r>
      <w:hyperlink r:id="rId48">
        <w:r w:rsidRPr="00F11AF0">
          <w:rPr>
            <w:rFonts w:ascii="PT Astra Serif" w:hAnsi="PT Astra Serif"/>
            <w:color w:val="0000FF"/>
            <w:sz w:val="28"/>
            <w:szCs w:val="28"/>
          </w:rPr>
          <w:t>О контроле за соответствием</w:t>
        </w:r>
      </w:hyperlink>
      <w:r w:rsidRPr="00F11AF0">
        <w:rPr>
          <w:rFonts w:ascii="PT Astra Serif" w:hAnsi="PT Astra Serif"/>
          <w:sz w:val="28"/>
          <w:szCs w:val="28"/>
        </w:rPr>
        <w:t xml:space="preserve"> расходов лиц, замещающих государственные должности, и иных лиц их доходам" или Федеральным </w:t>
      </w:r>
      <w:hyperlink r:id="rId49">
        <w:r w:rsidRPr="00F11AF0">
          <w:rPr>
            <w:rFonts w:ascii="PT Astra Serif" w:hAnsi="PT Astra Serif"/>
            <w:color w:val="0000FF"/>
            <w:sz w:val="28"/>
            <w:szCs w:val="28"/>
          </w:rPr>
          <w:t>законом</w:t>
        </w:r>
      </w:hyperlink>
      <w:r w:rsidRPr="00F11AF0">
        <w:rPr>
          <w:rFonts w:ascii="PT Astra Serif" w:hAnsi="PT Astra Serif"/>
          <w:sz w:val="28"/>
          <w:szCs w:val="28"/>
        </w:rPr>
        <w:t xml:space="preserve"> от 7 мая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в докладе также должна содержаться информация о таких фактах.</w:t>
      </w:r>
    </w:p>
    <w:p w14:paraId="57167FF2" w14:textId="77777777" w:rsidR="00F11AF0" w:rsidRPr="00F11AF0" w:rsidRDefault="00F11AF0">
      <w:pPr>
        <w:pStyle w:val="ConsPlusNormal"/>
        <w:jc w:val="both"/>
        <w:rPr>
          <w:rFonts w:ascii="PT Astra Serif" w:hAnsi="PT Astra Serif"/>
          <w:sz w:val="28"/>
          <w:szCs w:val="28"/>
        </w:rPr>
      </w:pPr>
      <w:r w:rsidRPr="00F11AF0">
        <w:rPr>
          <w:rFonts w:ascii="PT Astra Serif" w:hAnsi="PT Astra Serif"/>
          <w:sz w:val="28"/>
          <w:szCs w:val="28"/>
        </w:rPr>
        <w:t xml:space="preserve">(в ред. </w:t>
      </w:r>
      <w:hyperlink r:id="rId50">
        <w:r w:rsidRPr="00F11AF0">
          <w:rPr>
            <w:rFonts w:ascii="PT Astra Serif" w:hAnsi="PT Astra Serif"/>
            <w:color w:val="0000FF"/>
            <w:sz w:val="28"/>
            <w:szCs w:val="28"/>
          </w:rPr>
          <w:t>Закона</w:t>
        </w:r>
      </w:hyperlink>
      <w:r w:rsidRPr="00F11AF0">
        <w:rPr>
          <w:rFonts w:ascii="PT Astra Serif" w:hAnsi="PT Astra Serif"/>
          <w:sz w:val="28"/>
          <w:szCs w:val="28"/>
        </w:rPr>
        <w:t xml:space="preserve"> Ульяновской области от 23.12.2019 N 148-ЗО)</w:t>
      </w:r>
    </w:p>
    <w:p w14:paraId="15373B70" w14:textId="77777777" w:rsidR="00F11AF0" w:rsidRPr="00F11AF0" w:rsidRDefault="00F11AF0">
      <w:pPr>
        <w:pStyle w:val="ConsPlusNormal"/>
        <w:spacing w:before="240"/>
        <w:ind w:firstLine="540"/>
        <w:jc w:val="both"/>
        <w:rPr>
          <w:rFonts w:ascii="PT Astra Serif" w:hAnsi="PT Astra Serif"/>
          <w:sz w:val="28"/>
          <w:szCs w:val="28"/>
        </w:rPr>
      </w:pPr>
      <w:r w:rsidRPr="00F11AF0">
        <w:rPr>
          <w:rFonts w:ascii="PT Astra Serif" w:hAnsi="PT Astra Serif"/>
          <w:sz w:val="28"/>
          <w:szCs w:val="28"/>
        </w:rPr>
        <w:t xml:space="preserve">10. Сведения о результатах проверки на основании правового акта Губернатора Ульяновской области представляются подразделением, образованным в Правительстве Ульяновской области, с одновременным уведомлением об этом обязанного лица, в отношении которого проводилась проверка, органам и организациям, указанным в </w:t>
      </w:r>
      <w:hyperlink w:anchor="P65">
        <w:r w:rsidRPr="00F11AF0">
          <w:rPr>
            <w:rFonts w:ascii="PT Astra Serif" w:hAnsi="PT Astra Serif"/>
            <w:color w:val="0000FF"/>
            <w:sz w:val="28"/>
            <w:szCs w:val="28"/>
          </w:rPr>
          <w:t>пунктах 1</w:t>
        </w:r>
      </w:hyperlink>
      <w:r w:rsidRPr="00F11AF0">
        <w:rPr>
          <w:rFonts w:ascii="PT Astra Serif" w:hAnsi="PT Astra Serif"/>
          <w:sz w:val="28"/>
          <w:szCs w:val="28"/>
        </w:rPr>
        <w:t xml:space="preserve"> - </w:t>
      </w:r>
      <w:hyperlink w:anchor="P69">
        <w:r w:rsidRPr="00F11AF0">
          <w:rPr>
            <w:rFonts w:ascii="PT Astra Serif" w:hAnsi="PT Astra Serif"/>
            <w:color w:val="0000FF"/>
            <w:sz w:val="28"/>
            <w:szCs w:val="28"/>
          </w:rPr>
          <w:t>4 части 3</w:t>
        </w:r>
      </w:hyperlink>
      <w:r w:rsidRPr="00F11AF0">
        <w:rPr>
          <w:rFonts w:ascii="PT Astra Serif" w:hAnsi="PT Astra Serif"/>
          <w:sz w:val="28"/>
          <w:szCs w:val="28"/>
        </w:rPr>
        <w:t xml:space="preserve"> настоящей статьи, представившим информацию, явившуюся основанием для проведения проверки, с соблюдением законодательства Российской Федерации о персональных данных.</w:t>
      </w:r>
    </w:p>
    <w:p w14:paraId="02EFE6F9" w14:textId="77777777" w:rsidR="00F11AF0" w:rsidRPr="00F11AF0" w:rsidRDefault="00F11AF0">
      <w:pPr>
        <w:pStyle w:val="ConsPlusNormal"/>
        <w:spacing w:before="240"/>
        <w:ind w:firstLine="540"/>
        <w:jc w:val="both"/>
        <w:rPr>
          <w:rFonts w:ascii="PT Astra Serif" w:hAnsi="PT Astra Serif"/>
          <w:sz w:val="28"/>
          <w:szCs w:val="28"/>
        </w:rPr>
      </w:pPr>
      <w:r w:rsidRPr="00F11AF0">
        <w:rPr>
          <w:rFonts w:ascii="PT Astra Serif" w:hAnsi="PT Astra Serif"/>
          <w:sz w:val="28"/>
          <w:szCs w:val="28"/>
        </w:rPr>
        <w:t>11. В случае если в результате проверки представленных обязанным лицом сведений подразделением, образованным в Правительстве Ульяновской области, выявлены обстоятельства, свидетельствующие о наличии признаков преступления или административного правонарушения, материалы об этом представляются в уполномоченные государственные органы.</w:t>
      </w:r>
    </w:p>
    <w:p w14:paraId="487C832C" w14:textId="77777777" w:rsidR="00F11AF0" w:rsidRPr="00F11AF0" w:rsidRDefault="00F11AF0">
      <w:pPr>
        <w:pStyle w:val="ConsPlusNormal"/>
        <w:jc w:val="both"/>
        <w:rPr>
          <w:rFonts w:ascii="PT Astra Serif" w:hAnsi="PT Astra Serif"/>
          <w:sz w:val="28"/>
          <w:szCs w:val="28"/>
        </w:rPr>
      </w:pPr>
    </w:p>
    <w:p w14:paraId="6BC108F9" w14:textId="77777777" w:rsidR="00F11AF0" w:rsidRPr="00F11AF0" w:rsidRDefault="00F11AF0">
      <w:pPr>
        <w:pStyle w:val="ConsPlusTitle"/>
        <w:ind w:firstLine="540"/>
        <w:jc w:val="both"/>
        <w:outlineLvl w:val="0"/>
        <w:rPr>
          <w:rFonts w:ascii="PT Astra Serif" w:hAnsi="PT Astra Serif"/>
          <w:sz w:val="28"/>
          <w:szCs w:val="28"/>
        </w:rPr>
      </w:pPr>
      <w:r w:rsidRPr="00F11AF0">
        <w:rPr>
          <w:rFonts w:ascii="PT Astra Serif" w:hAnsi="PT Astra Serif"/>
          <w:sz w:val="28"/>
          <w:szCs w:val="28"/>
        </w:rPr>
        <w:t>Статья 5. Порядок размещения на официальных сайтах обобщенной информации об исполнении (ненадлежащем исполнении) лицами, замещающими муниципальные должности депутата представительного органа муниципального образования Ульяновской области, обязанности представлять сведения</w:t>
      </w:r>
    </w:p>
    <w:p w14:paraId="67822F11" w14:textId="77777777" w:rsidR="00F11AF0" w:rsidRPr="00F11AF0" w:rsidRDefault="00F11AF0">
      <w:pPr>
        <w:pStyle w:val="ConsPlusNormal"/>
        <w:ind w:firstLine="540"/>
        <w:jc w:val="both"/>
        <w:rPr>
          <w:rFonts w:ascii="PT Astra Serif" w:hAnsi="PT Astra Serif"/>
          <w:sz w:val="28"/>
          <w:szCs w:val="28"/>
        </w:rPr>
      </w:pPr>
    </w:p>
    <w:p w14:paraId="08548DB3" w14:textId="77777777" w:rsidR="00F11AF0" w:rsidRPr="00F11AF0" w:rsidRDefault="00F11AF0">
      <w:pPr>
        <w:pStyle w:val="ConsPlusNormal"/>
        <w:ind w:firstLine="540"/>
        <w:jc w:val="both"/>
        <w:rPr>
          <w:rFonts w:ascii="PT Astra Serif" w:hAnsi="PT Astra Serif"/>
          <w:sz w:val="28"/>
          <w:szCs w:val="28"/>
        </w:rPr>
      </w:pPr>
      <w:r w:rsidRPr="00F11AF0">
        <w:rPr>
          <w:rFonts w:ascii="PT Astra Serif" w:hAnsi="PT Astra Serif"/>
          <w:sz w:val="28"/>
          <w:szCs w:val="28"/>
        </w:rPr>
        <w:t xml:space="preserve">(введена </w:t>
      </w:r>
      <w:hyperlink r:id="rId51">
        <w:r w:rsidRPr="00F11AF0">
          <w:rPr>
            <w:rFonts w:ascii="PT Astra Serif" w:hAnsi="PT Astra Serif"/>
            <w:color w:val="0000FF"/>
            <w:sz w:val="28"/>
            <w:szCs w:val="28"/>
          </w:rPr>
          <w:t>Законом</w:t>
        </w:r>
      </w:hyperlink>
      <w:r w:rsidRPr="00F11AF0">
        <w:rPr>
          <w:rFonts w:ascii="PT Astra Serif" w:hAnsi="PT Astra Serif"/>
          <w:sz w:val="28"/>
          <w:szCs w:val="28"/>
        </w:rPr>
        <w:t xml:space="preserve"> Ульяновской области от 08.06.2023 N 66-ЗО)</w:t>
      </w:r>
    </w:p>
    <w:p w14:paraId="2ECCBC6F" w14:textId="77777777" w:rsidR="00F11AF0" w:rsidRPr="00F11AF0" w:rsidRDefault="00F11AF0">
      <w:pPr>
        <w:pStyle w:val="ConsPlusNormal"/>
        <w:jc w:val="both"/>
        <w:rPr>
          <w:rFonts w:ascii="PT Astra Serif" w:hAnsi="PT Astra Serif"/>
          <w:sz w:val="28"/>
          <w:szCs w:val="28"/>
        </w:rPr>
      </w:pPr>
    </w:p>
    <w:p w14:paraId="7F65AED5" w14:textId="77777777" w:rsidR="00F11AF0" w:rsidRPr="00F11AF0" w:rsidRDefault="00F11AF0">
      <w:pPr>
        <w:pStyle w:val="ConsPlusNormal"/>
        <w:ind w:firstLine="540"/>
        <w:jc w:val="both"/>
        <w:rPr>
          <w:rFonts w:ascii="PT Astra Serif" w:hAnsi="PT Astra Serif"/>
          <w:sz w:val="28"/>
          <w:szCs w:val="28"/>
        </w:rPr>
      </w:pPr>
      <w:r w:rsidRPr="00F11AF0">
        <w:rPr>
          <w:rFonts w:ascii="PT Astra Serif" w:hAnsi="PT Astra Serif"/>
          <w:sz w:val="28"/>
          <w:szCs w:val="28"/>
        </w:rPr>
        <w:t>1. Подразделение, образованное в Правительстве Ульяновской области, не позднее четырнадцати рабочих дней со дня истечения срока, установленного для подачи сведений, подготавливает обобщенную информацию об исполнении (ненадлежащем исполнении) лицами, замещающими муниципальные должности депутата каждого представительного органа муниципального образования Ульяновской области, обязанности представлять сведения (далее - обобщенная информация) с соблюдением требования об отсутствии в обобщенной информации персональных данных, позволяющих идентифицировать соответствующее лицо, и данных, позволяющих индивидуализировать имущество, принадлежащее соответствующему лицу. Состав обобщенной информации и форма ее документирования устанавливаются нормативным правовым актом Губернатора Ульяновской области.</w:t>
      </w:r>
    </w:p>
    <w:p w14:paraId="7AF130A3" w14:textId="77777777" w:rsidR="00F11AF0" w:rsidRPr="00F11AF0" w:rsidRDefault="00F11AF0">
      <w:pPr>
        <w:pStyle w:val="ConsPlusNormal"/>
        <w:spacing w:before="240"/>
        <w:ind w:firstLine="540"/>
        <w:jc w:val="both"/>
        <w:rPr>
          <w:rFonts w:ascii="PT Astra Serif" w:hAnsi="PT Astra Serif"/>
          <w:sz w:val="28"/>
          <w:szCs w:val="28"/>
        </w:rPr>
      </w:pPr>
      <w:bookmarkStart w:id="15" w:name="P124"/>
      <w:bookmarkEnd w:id="15"/>
      <w:r w:rsidRPr="00F11AF0">
        <w:rPr>
          <w:rFonts w:ascii="PT Astra Serif" w:hAnsi="PT Astra Serif"/>
          <w:sz w:val="28"/>
          <w:szCs w:val="28"/>
        </w:rPr>
        <w:t>2. Обобщенная информация не позднее семи рабочих дней со дня ее подготовки направляется подразделением, образованным в Правительстве Ульяновской области, в представительный орган муниципального образования Ульяновской области, применительно к депутатам которого она подготовлена, для размещения на официальном сайте указанного органа, а в случае отсутствия у него официального сайта - для размещения на официальном сайте местной администрации соответствующего муниципального образования Ульяновской области.</w:t>
      </w:r>
    </w:p>
    <w:p w14:paraId="11E3E8CF" w14:textId="77777777" w:rsidR="00F11AF0" w:rsidRPr="00F11AF0" w:rsidRDefault="00F11AF0">
      <w:pPr>
        <w:pStyle w:val="ConsPlusNormal"/>
        <w:spacing w:before="240"/>
        <w:ind w:firstLine="540"/>
        <w:jc w:val="both"/>
        <w:rPr>
          <w:rFonts w:ascii="PT Astra Serif" w:hAnsi="PT Astra Serif"/>
          <w:sz w:val="28"/>
          <w:szCs w:val="28"/>
        </w:rPr>
      </w:pPr>
      <w:r w:rsidRPr="00F11AF0">
        <w:rPr>
          <w:rFonts w:ascii="PT Astra Serif" w:hAnsi="PT Astra Serif"/>
          <w:sz w:val="28"/>
          <w:szCs w:val="28"/>
        </w:rPr>
        <w:t xml:space="preserve">3. Обобщенная информация размещается на официальных сайтах представительных органов, а в случае, предусмотренном </w:t>
      </w:r>
      <w:hyperlink w:anchor="P124">
        <w:r w:rsidRPr="00F11AF0">
          <w:rPr>
            <w:rFonts w:ascii="PT Astra Serif" w:hAnsi="PT Astra Serif"/>
            <w:color w:val="0000FF"/>
            <w:sz w:val="28"/>
            <w:szCs w:val="28"/>
          </w:rPr>
          <w:t>частью 2</w:t>
        </w:r>
      </w:hyperlink>
      <w:r w:rsidRPr="00F11AF0">
        <w:rPr>
          <w:rFonts w:ascii="PT Astra Serif" w:hAnsi="PT Astra Serif"/>
          <w:sz w:val="28"/>
          <w:szCs w:val="28"/>
        </w:rPr>
        <w:t xml:space="preserve"> настоящей статьи, - на официальных сайтах местных администраций муниципальных образований Ульяновской области в течение одного месяца со дня истечения сроков, указанных в </w:t>
      </w:r>
      <w:hyperlink w:anchor="P31">
        <w:r w:rsidRPr="00F11AF0">
          <w:rPr>
            <w:rFonts w:ascii="PT Astra Serif" w:hAnsi="PT Astra Serif"/>
            <w:color w:val="0000FF"/>
            <w:sz w:val="28"/>
            <w:szCs w:val="28"/>
          </w:rPr>
          <w:t>абзаце втором части 1 статьи 2</w:t>
        </w:r>
      </w:hyperlink>
      <w:r w:rsidRPr="00F11AF0">
        <w:rPr>
          <w:rFonts w:ascii="PT Astra Serif" w:hAnsi="PT Astra Serif"/>
          <w:sz w:val="28"/>
          <w:szCs w:val="28"/>
        </w:rPr>
        <w:t xml:space="preserve"> настоящего Закона.</w:t>
      </w:r>
    </w:p>
    <w:p w14:paraId="6F670FF5" w14:textId="77777777" w:rsidR="00F11AF0" w:rsidRPr="00F11AF0" w:rsidRDefault="00F11AF0">
      <w:pPr>
        <w:pStyle w:val="ConsPlusNormal"/>
        <w:jc w:val="both"/>
        <w:rPr>
          <w:rFonts w:ascii="PT Astra Serif" w:hAnsi="PT Astra Serif"/>
          <w:sz w:val="28"/>
          <w:szCs w:val="28"/>
        </w:rPr>
      </w:pPr>
    </w:p>
    <w:p w14:paraId="5FDC2423" w14:textId="77777777" w:rsidR="00F11AF0" w:rsidRPr="00F11AF0" w:rsidRDefault="00F11AF0">
      <w:pPr>
        <w:pStyle w:val="ConsPlusNormal"/>
        <w:jc w:val="right"/>
        <w:rPr>
          <w:rFonts w:ascii="PT Astra Serif" w:hAnsi="PT Astra Serif"/>
          <w:sz w:val="28"/>
          <w:szCs w:val="28"/>
        </w:rPr>
      </w:pPr>
      <w:r w:rsidRPr="00F11AF0">
        <w:rPr>
          <w:rFonts w:ascii="PT Astra Serif" w:hAnsi="PT Astra Serif"/>
          <w:sz w:val="28"/>
          <w:szCs w:val="28"/>
        </w:rPr>
        <w:t>Губернатор</w:t>
      </w:r>
    </w:p>
    <w:p w14:paraId="1B632F8E" w14:textId="77777777" w:rsidR="00F11AF0" w:rsidRPr="00F11AF0" w:rsidRDefault="00F11AF0">
      <w:pPr>
        <w:pStyle w:val="ConsPlusNormal"/>
        <w:jc w:val="right"/>
        <w:rPr>
          <w:rFonts w:ascii="PT Astra Serif" w:hAnsi="PT Astra Serif"/>
          <w:sz w:val="28"/>
          <w:szCs w:val="28"/>
        </w:rPr>
      </w:pPr>
      <w:r w:rsidRPr="00F11AF0">
        <w:rPr>
          <w:rFonts w:ascii="PT Astra Serif" w:hAnsi="PT Astra Serif"/>
          <w:sz w:val="28"/>
          <w:szCs w:val="28"/>
        </w:rPr>
        <w:t>Ульяновской области</w:t>
      </w:r>
    </w:p>
    <w:p w14:paraId="47241016" w14:textId="77777777" w:rsidR="00F11AF0" w:rsidRPr="00F11AF0" w:rsidRDefault="00F11AF0">
      <w:pPr>
        <w:pStyle w:val="ConsPlusNormal"/>
        <w:jc w:val="right"/>
        <w:rPr>
          <w:rFonts w:ascii="PT Astra Serif" w:hAnsi="PT Astra Serif"/>
          <w:sz w:val="28"/>
          <w:szCs w:val="28"/>
        </w:rPr>
      </w:pPr>
      <w:r w:rsidRPr="00F11AF0">
        <w:rPr>
          <w:rFonts w:ascii="PT Astra Serif" w:hAnsi="PT Astra Serif"/>
          <w:sz w:val="28"/>
          <w:szCs w:val="28"/>
        </w:rPr>
        <w:t>С.И.МОРОЗОВ</w:t>
      </w:r>
    </w:p>
    <w:p w14:paraId="4D89E9FE" w14:textId="77777777" w:rsidR="00F11AF0" w:rsidRPr="00F11AF0" w:rsidRDefault="00F11AF0">
      <w:pPr>
        <w:pStyle w:val="ConsPlusNormal"/>
        <w:rPr>
          <w:rFonts w:ascii="PT Astra Serif" w:hAnsi="PT Astra Serif"/>
          <w:sz w:val="28"/>
          <w:szCs w:val="28"/>
        </w:rPr>
      </w:pPr>
      <w:r w:rsidRPr="00F11AF0">
        <w:rPr>
          <w:rFonts w:ascii="PT Astra Serif" w:hAnsi="PT Astra Serif"/>
          <w:sz w:val="28"/>
          <w:szCs w:val="28"/>
        </w:rPr>
        <w:t>Ульяновск</w:t>
      </w:r>
    </w:p>
    <w:p w14:paraId="3EE2927C" w14:textId="77777777" w:rsidR="00F11AF0" w:rsidRPr="00F11AF0" w:rsidRDefault="00F11AF0">
      <w:pPr>
        <w:pStyle w:val="ConsPlusNormal"/>
        <w:spacing w:before="240"/>
        <w:rPr>
          <w:rFonts w:ascii="PT Astra Serif" w:hAnsi="PT Astra Serif"/>
          <w:sz w:val="28"/>
          <w:szCs w:val="28"/>
        </w:rPr>
      </w:pPr>
      <w:r w:rsidRPr="00F11AF0">
        <w:rPr>
          <w:rFonts w:ascii="PT Astra Serif" w:hAnsi="PT Astra Serif"/>
          <w:sz w:val="28"/>
          <w:szCs w:val="28"/>
        </w:rPr>
        <w:t>31 августа 2017 года</w:t>
      </w:r>
    </w:p>
    <w:p w14:paraId="151A7764" w14:textId="77777777" w:rsidR="00F11AF0" w:rsidRPr="00F11AF0" w:rsidRDefault="00F11AF0">
      <w:pPr>
        <w:pStyle w:val="ConsPlusNormal"/>
        <w:spacing w:before="240"/>
        <w:rPr>
          <w:rFonts w:ascii="PT Astra Serif" w:hAnsi="PT Astra Serif"/>
          <w:sz w:val="28"/>
          <w:szCs w:val="28"/>
        </w:rPr>
      </w:pPr>
      <w:r w:rsidRPr="00F11AF0">
        <w:rPr>
          <w:rFonts w:ascii="PT Astra Serif" w:hAnsi="PT Astra Serif"/>
          <w:sz w:val="28"/>
          <w:szCs w:val="28"/>
        </w:rPr>
        <w:t>N 85-ЗО</w:t>
      </w:r>
    </w:p>
    <w:p w14:paraId="3362F0B9" w14:textId="77777777" w:rsidR="00F11AF0" w:rsidRPr="00F11AF0" w:rsidRDefault="00F11AF0">
      <w:pPr>
        <w:pStyle w:val="ConsPlusNormal"/>
        <w:jc w:val="both"/>
        <w:rPr>
          <w:rFonts w:ascii="PT Astra Serif" w:hAnsi="PT Astra Serif"/>
          <w:sz w:val="28"/>
          <w:szCs w:val="28"/>
        </w:rPr>
      </w:pPr>
    </w:p>
    <w:p w14:paraId="75B9C84A" w14:textId="77777777" w:rsidR="00F11AF0" w:rsidRPr="00F11AF0" w:rsidRDefault="00F11AF0">
      <w:pPr>
        <w:pStyle w:val="ConsPlusNormal"/>
        <w:jc w:val="both"/>
        <w:rPr>
          <w:rFonts w:ascii="PT Astra Serif" w:hAnsi="PT Astra Serif"/>
          <w:sz w:val="28"/>
          <w:szCs w:val="28"/>
        </w:rPr>
      </w:pPr>
    </w:p>
    <w:p w14:paraId="7345ABFA" w14:textId="77777777" w:rsidR="00F11AF0" w:rsidRPr="00F11AF0" w:rsidRDefault="00F11AF0">
      <w:pPr>
        <w:pStyle w:val="ConsPlusNormal"/>
        <w:pBdr>
          <w:bottom w:val="single" w:sz="6" w:space="0" w:color="auto"/>
        </w:pBdr>
        <w:spacing w:before="100" w:after="100"/>
        <w:jc w:val="both"/>
        <w:rPr>
          <w:rFonts w:ascii="PT Astra Serif" w:hAnsi="PT Astra Serif"/>
          <w:sz w:val="28"/>
          <w:szCs w:val="28"/>
        </w:rPr>
      </w:pPr>
    </w:p>
    <w:p w14:paraId="2ABE7025" w14:textId="77777777" w:rsidR="009761BC" w:rsidRPr="00F11AF0" w:rsidRDefault="009761BC">
      <w:pPr>
        <w:rPr>
          <w:rFonts w:ascii="PT Astra Serif" w:hAnsi="PT Astra Serif"/>
          <w:sz w:val="28"/>
          <w:szCs w:val="28"/>
        </w:rPr>
      </w:pPr>
    </w:p>
    <w:sectPr w:rsidR="009761BC" w:rsidRPr="00F11AF0" w:rsidSect="00F11AF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PT Astra Serif">
    <w:panose1 w:val="020A0603040505020204"/>
    <w:charset w:val="CC"/>
    <w:family w:val="roman"/>
    <w:pitch w:val="variable"/>
    <w:sig w:usb0="A00002EF" w:usb1="5000204B" w:usb2="00000020" w:usb3="00000000" w:csb0="00000097"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1AF0"/>
    <w:rsid w:val="00931670"/>
    <w:rsid w:val="009761BC"/>
    <w:rsid w:val="00CC6A4E"/>
    <w:rsid w:val="00E564C9"/>
    <w:rsid w:val="00F11AF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B3FA3A"/>
  <w15:chartTrackingRefBased/>
  <w15:docId w15:val="{8CA95648-5AD2-4C11-97EC-EE5D0D1733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ru-R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F11AF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F11AF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F11AF0"/>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F11AF0"/>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F11AF0"/>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F11AF0"/>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F11AF0"/>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F11AF0"/>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F11AF0"/>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11AF0"/>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F11AF0"/>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F11AF0"/>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F11AF0"/>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F11AF0"/>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F11AF0"/>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F11AF0"/>
    <w:rPr>
      <w:rFonts w:eastAsiaTheme="majorEastAsia" w:cstheme="majorBidi"/>
      <w:color w:val="595959" w:themeColor="text1" w:themeTint="A6"/>
    </w:rPr>
  </w:style>
  <w:style w:type="character" w:customStyle="1" w:styleId="80">
    <w:name w:val="Заголовок 8 Знак"/>
    <w:basedOn w:val="a0"/>
    <w:link w:val="8"/>
    <w:uiPriority w:val="9"/>
    <w:semiHidden/>
    <w:rsid w:val="00F11AF0"/>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F11AF0"/>
    <w:rPr>
      <w:rFonts w:eastAsiaTheme="majorEastAsia" w:cstheme="majorBidi"/>
      <w:color w:val="272727" w:themeColor="text1" w:themeTint="D8"/>
    </w:rPr>
  </w:style>
  <w:style w:type="paragraph" w:styleId="a3">
    <w:name w:val="Title"/>
    <w:basedOn w:val="a"/>
    <w:next w:val="a"/>
    <w:link w:val="a4"/>
    <w:uiPriority w:val="10"/>
    <w:qFormat/>
    <w:rsid w:val="00F11AF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F11AF0"/>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F11AF0"/>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F11AF0"/>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F11AF0"/>
    <w:pPr>
      <w:spacing w:before="160"/>
      <w:jc w:val="center"/>
    </w:pPr>
    <w:rPr>
      <w:i/>
      <w:iCs/>
      <w:color w:val="404040" w:themeColor="text1" w:themeTint="BF"/>
    </w:rPr>
  </w:style>
  <w:style w:type="character" w:customStyle="1" w:styleId="22">
    <w:name w:val="Цитата 2 Знак"/>
    <w:basedOn w:val="a0"/>
    <w:link w:val="21"/>
    <w:uiPriority w:val="29"/>
    <w:rsid w:val="00F11AF0"/>
    <w:rPr>
      <w:i/>
      <w:iCs/>
      <w:color w:val="404040" w:themeColor="text1" w:themeTint="BF"/>
    </w:rPr>
  </w:style>
  <w:style w:type="paragraph" w:styleId="a7">
    <w:name w:val="List Paragraph"/>
    <w:basedOn w:val="a"/>
    <w:uiPriority w:val="34"/>
    <w:qFormat/>
    <w:rsid w:val="00F11AF0"/>
    <w:pPr>
      <w:ind w:left="720"/>
      <w:contextualSpacing/>
    </w:pPr>
  </w:style>
  <w:style w:type="character" w:styleId="a8">
    <w:name w:val="Intense Emphasis"/>
    <w:basedOn w:val="a0"/>
    <w:uiPriority w:val="21"/>
    <w:qFormat/>
    <w:rsid w:val="00F11AF0"/>
    <w:rPr>
      <w:i/>
      <w:iCs/>
      <w:color w:val="2F5496" w:themeColor="accent1" w:themeShade="BF"/>
    </w:rPr>
  </w:style>
  <w:style w:type="paragraph" w:styleId="a9">
    <w:name w:val="Intense Quote"/>
    <w:basedOn w:val="a"/>
    <w:next w:val="a"/>
    <w:link w:val="aa"/>
    <w:uiPriority w:val="30"/>
    <w:qFormat/>
    <w:rsid w:val="00F11AF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F11AF0"/>
    <w:rPr>
      <w:i/>
      <w:iCs/>
      <w:color w:val="2F5496" w:themeColor="accent1" w:themeShade="BF"/>
    </w:rPr>
  </w:style>
  <w:style w:type="character" w:styleId="ab">
    <w:name w:val="Intense Reference"/>
    <w:basedOn w:val="a0"/>
    <w:uiPriority w:val="32"/>
    <w:qFormat/>
    <w:rsid w:val="00F11AF0"/>
    <w:rPr>
      <w:b/>
      <w:bCs/>
      <w:smallCaps/>
      <w:color w:val="2F5496" w:themeColor="accent1" w:themeShade="BF"/>
      <w:spacing w:val="5"/>
    </w:rPr>
  </w:style>
  <w:style w:type="paragraph" w:customStyle="1" w:styleId="ConsPlusNormal">
    <w:name w:val="ConsPlusNormal"/>
    <w:rsid w:val="00F11AF0"/>
    <w:pPr>
      <w:widowControl w:val="0"/>
      <w:autoSpaceDE w:val="0"/>
      <w:autoSpaceDN w:val="0"/>
      <w:spacing w:after="0" w:line="240" w:lineRule="auto"/>
    </w:pPr>
    <w:rPr>
      <w:rFonts w:ascii="Calibri" w:eastAsia="Times New Roman" w:hAnsi="Calibri" w:cs="Calibri"/>
      <w:kern w:val="0"/>
      <w:szCs w:val="20"/>
      <w:lang w:eastAsia="ru-RU"/>
      <w14:ligatures w14:val="none"/>
    </w:rPr>
  </w:style>
  <w:style w:type="paragraph" w:customStyle="1" w:styleId="ConsPlusTitle">
    <w:name w:val="ConsPlusTitle"/>
    <w:rsid w:val="00F11AF0"/>
    <w:pPr>
      <w:widowControl w:val="0"/>
      <w:autoSpaceDE w:val="0"/>
      <w:autoSpaceDN w:val="0"/>
      <w:spacing w:after="0" w:line="240" w:lineRule="auto"/>
    </w:pPr>
    <w:rPr>
      <w:rFonts w:ascii="Calibri" w:eastAsia="Times New Roman" w:hAnsi="Calibri" w:cs="Calibri"/>
      <w:b/>
      <w:kern w:val="0"/>
      <w:szCs w:val="20"/>
      <w:lang w:eastAsia="ru-RU"/>
      <w14:ligatures w14:val="none"/>
    </w:rPr>
  </w:style>
  <w:style w:type="paragraph" w:customStyle="1" w:styleId="ConsPlusTitlePage">
    <w:name w:val="ConsPlusTitlePage"/>
    <w:rsid w:val="00F11AF0"/>
    <w:pPr>
      <w:widowControl w:val="0"/>
      <w:autoSpaceDE w:val="0"/>
      <w:autoSpaceDN w:val="0"/>
      <w:spacing w:after="0" w:line="240" w:lineRule="auto"/>
    </w:pPr>
    <w:rPr>
      <w:rFonts w:ascii="Tahoma" w:eastAsia="Times New Roman" w:hAnsi="Tahoma" w:cs="Tahoma"/>
      <w:kern w:val="0"/>
      <w:sz w:val="20"/>
      <w:szCs w:val="20"/>
      <w:lang w:eastAsia="ru-R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login.consultant.ru/link/?req=doc&amp;base=LAW&amp;n=523306&amp;dst=211" TargetMode="External"/><Relationship Id="rId18" Type="http://schemas.openxmlformats.org/officeDocument/2006/relationships/hyperlink" Target="https://login.consultant.ru/link/?req=doc&amp;base=RLAW076&amp;n=82276&amp;dst=100008" TargetMode="External"/><Relationship Id="rId26" Type="http://schemas.openxmlformats.org/officeDocument/2006/relationships/hyperlink" Target="https://login.consultant.ru/link/?req=doc&amp;base=RLAW076&amp;n=81171&amp;dst=100007" TargetMode="External"/><Relationship Id="rId39" Type="http://schemas.openxmlformats.org/officeDocument/2006/relationships/hyperlink" Target="https://login.consultant.ru/link/?req=doc&amp;base=RLAW076&amp;n=65069&amp;dst=100020" TargetMode="External"/><Relationship Id="rId3" Type="http://schemas.openxmlformats.org/officeDocument/2006/relationships/webSettings" Target="webSettings.xml"/><Relationship Id="rId21" Type="http://schemas.openxmlformats.org/officeDocument/2006/relationships/hyperlink" Target="https://login.consultant.ru/link/?req=doc&amp;base=RLAW076&amp;n=86256&amp;dst=100089" TargetMode="External"/><Relationship Id="rId34" Type="http://schemas.openxmlformats.org/officeDocument/2006/relationships/hyperlink" Target="https://login.consultant.ru/link/?req=doc&amp;base=RLAW076&amp;n=51374&amp;dst=100010" TargetMode="External"/><Relationship Id="rId42" Type="http://schemas.openxmlformats.org/officeDocument/2006/relationships/hyperlink" Target="https://login.consultant.ru/link/?req=doc&amp;base=LAW&amp;n=520258&amp;dst=922" TargetMode="External"/><Relationship Id="rId47" Type="http://schemas.openxmlformats.org/officeDocument/2006/relationships/hyperlink" Target="https://login.consultant.ru/link/?req=doc&amp;base=LAW&amp;n=523306" TargetMode="External"/><Relationship Id="rId50" Type="http://schemas.openxmlformats.org/officeDocument/2006/relationships/hyperlink" Target="https://login.consultant.ru/link/?req=doc&amp;base=RLAW076&amp;n=51374&amp;dst=100020" TargetMode="External"/><Relationship Id="rId7" Type="http://schemas.openxmlformats.org/officeDocument/2006/relationships/hyperlink" Target="https://login.consultant.ru/link/?req=doc&amp;base=RLAW076&amp;n=73142&amp;dst=100007" TargetMode="External"/><Relationship Id="rId12" Type="http://schemas.openxmlformats.org/officeDocument/2006/relationships/hyperlink" Target="https://login.consultant.ru/link/?req=doc&amp;base=LAW&amp;n=523291&amp;dst=42" TargetMode="External"/><Relationship Id="rId17" Type="http://schemas.openxmlformats.org/officeDocument/2006/relationships/hyperlink" Target="https://login.consultant.ru/link/?req=doc&amp;base=RLAW076&amp;n=69773&amp;dst=100011" TargetMode="External"/><Relationship Id="rId25" Type="http://schemas.openxmlformats.org/officeDocument/2006/relationships/hyperlink" Target="https://login.consultant.ru/link/?req=doc&amp;base=LAW&amp;n=523914" TargetMode="External"/><Relationship Id="rId33" Type="http://schemas.openxmlformats.org/officeDocument/2006/relationships/hyperlink" Target="https://login.consultant.ru/link/?req=doc&amp;base=LAW&amp;n=523918" TargetMode="External"/><Relationship Id="rId38" Type="http://schemas.openxmlformats.org/officeDocument/2006/relationships/hyperlink" Target="https://login.consultant.ru/link/?req=doc&amp;base=LAW&amp;n=523306" TargetMode="External"/><Relationship Id="rId46" Type="http://schemas.openxmlformats.org/officeDocument/2006/relationships/hyperlink" Target="https://login.consultant.ru/link/?req=doc&amp;base=RLAW076&amp;n=51374&amp;dst=100018" TargetMode="External"/><Relationship Id="rId2" Type="http://schemas.openxmlformats.org/officeDocument/2006/relationships/settings" Target="settings.xml"/><Relationship Id="rId16" Type="http://schemas.openxmlformats.org/officeDocument/2006/relationships/hyperlink" Target="https://login.consultant.ru/link/?req=doc&amp;base=RLAW076&amp;n=51374&amp;dst=100008" TargetMode="External"/><Relationship Id="rId20" Type="http://schemas.openxmlformats.org/officeDocument/2006/relationships/hyperlink" Target="https://login.consultant.ru/link/?req=doc&amp;base=LAW&amp;n=523306" TargetMode="External"/><Relationship Id="rId29" Type="http://schemas.openxmlformats.org/officeDocument/2006/relationships/hyperlink" Target="https://login.consultant.ru/link/?req=doc&amp;base=RLAW076&amp;n=86256&amp;dst=100094" TargetMode="External"/><Relationship Id="rId41" Type="http://schemas.openxmlformats.org/officeDocument/2006/relationships/hyperlink" Target="https://login.consultant.ru/link/?req=doc&amp;base=RLAW076&amp;n=86256&amp;dst=100102" TargetMode="External"/><Relationship Id="rId1" Type="http://schemas.openxmlformats.org/officeDocument/2006/relationships/styles" Target="styles.xml"/><Relationship Id="rId6" Type="http://schemas.openxmlformats.org/officeDocument/2006/relationships/hyperlink" Target="https://login.consultant.ru/link/?req=doc&amp;base=RLAW076&amp;n=69773&amp;dst=100008" TargetMode="External"/><Relationship Id="rId11" Type="http://schemas.openxmlformats.org/officeDocument/2006/relationships/hyperlink" Target="https://login.consultant.ru/link/?req=doc&amp;base=LAW&amp;n=531468&amp;dst=100380" TargetMode="External"/><Relationship Id="rId24" Type="http://schemas.openxmlformats.org/officeDocument/2006/relationships/hyperlink" Target="https://login.consultant.ru/link/?req=doc&amp;base=LAW&amp;n=523948&amp;dst=100045" TargetMode="External"/><Relationship Id="rId32" Type="http://schemas.openxmlformats.org/officeDocument/2006/relationships/hyperlink" Target="https://login.consultant.ru/link/?req=doc&amp;base=LAW&amp;n=523948&amp;dst=100045" TargetMode="External"/><Relationship Id="rId37" Type="http://schemas.openxmlformats.org/officeDocument/2006/relationships/hyperlink" Target="https://login.consultant.ru/link/?req=doc&amp;base=RLAW076&amp;n=86256&amp;dst=100098" TargetMode="External"/><Relationship Id="rId40" Type="http://schemas.openxmlformats.org/officeDocument/2006/relationships/hyperlink" Target="https://login.consultant.ru/link/?req=doc&amp;base=RLAW076&amp;n=86256&amp;dst=100100" TargetMode="External"/><Relationship Id="rId45" Type="http://schemas.openxmlformats.org/officeDocument/2006/relationships/hyperlink" Target="https://login.consultant.ru/link/?req=doc&amp;base=RLAW076&amp;n=51374&amp;dst=100017" TargetMode="External"/><Relationship Id="rId53" Type="http://schemas.openxmlformats.org/officeDocument/2006/relationships/theme" Target="theme/theme1.xml"/><Relationship Id="rId5" Type="http://schemas.openxmlformats.org/officeDocument/2006/relationships/hyperlink" Target="https://login.consultant.ru/link/?req=doc&amp;base=RLAW076&amp;n=65069&amp;dst=100018" TargetMode="External"/><Relationship Id="rId15" Type="http://schemas.openxmlformats.org/officeDocument/2006/relationships/hyperlink" Target="https://login.consultant.ru/link/?req=doc&amp;base=LAW&amp;n=523305" TargetMode="External"/><Relationship Id="rId23" Type="http://schemas.openxmlformats.org/officeDocument/2006/relationships/hyperlink" Target="https://login.consultant.ru/link/?req=doc&amp;base=RLAW076&amp;n=86256&amp;dst=100091" TargetMode="External"/><Relationship Id="rId28" Type="http://schemas.openxmlformats.org/officeDocument/2006/relationships/hyperlink" Target="https://login.consultant.ru/link/?req=doc&amp;base=LAW&amp;n=523306" TargetMode="External"/><Relationship Id="rId36" Type="http://schemas.openxmlformats.org/officeDocument/2006/relationships/hyperlink" Target="https://login.consultant.ru/link/?req=doc&amp;base=RLAW076&amp;n=51374&amp;dst=100015" TargetMode="External"/><Relationship Id="rId49" Type="http://schemas.openxmlformats.org/officeDocument/2006/relationships/hyperlink" Target="https://login.consultant.ru/link/?req=doc&amp;base=LAW&amp;n=523290" TargetMode="External"/><Relationship Id="rId10" Type="http://schemas.openxmlformats.org/officeDocument/2006/relationships/hyperlink" Target="https://login.consultant.ru/link/?req=doc&amp;base=RLAW076&amp;n=86256&amp;dst=100086" TargetMode="External"/><Relationship Id="rId19" Type="http://schemas.openxmlformats.org/officeDocument/2006/relationships/hyperlink" Target="https://login.consultant.ru/link/?req=doc&amp;base=RLAW076&amp;n=86256&amp;dst=100087" TargetMode="External"/><Relationship Id="rId31" Type="http://schemas.openxmlformats.org/officeDocument/2006/relationships/hyperlink" Target="https://login.consultant.ru/link/?req=doc&amp;base=RLAW076&amp;n=86256&amp;dst=100095" TargetMode="External"/><Relationship Id="rId44" Type="http://schemas.openxmlformats.org/officeDocument/2006/relationships/hyperlink" Target="https://login.consultant.ru/link/?req=doc&amp;base=RLAW076&amp;n=86256&amp;dst=100112" TargetMode="External"/><Relationship Id="rId52" Type="http://schemas.openxmlformats.org/officeDocument/2006/relationships/fontTable" Target="fontTable.xml"/><Relationship Id="rId4" Type="http://schemas.openxmlformats.org/officeDocument/2006/relationships/hyperlink" Target="https://login.consultant.ru/link/?req=doc&amp;base=RLAW076&amp;n=51374&amp;dst=100007" TargetMode="External"/><Relationship Id="rId9" Type="http://schemas.openxmlformats.org/officeDocument/2006/relationships/hyperlink" Target="https://login.consultant.ru/link/?req=doc&amp;base=RLAW076&amp;n=82276&amp;dst=100008" TargetMode="External"/><Relationship Id="rId14" Type="http://schemas.openxmlformats.org/officeDocument/2006/relationships/hyperlink" Target="https://login.consultant.ru/link/?req=doc&amp;base=LAW&amp;n=523306" TargetMode="External"/><Relationship Id="rId22" Type="http://schemas.openxmlformats.org/officeDocument/2006/relationships/hyperlink" Target="https://login.consultant.ru/link/?req=doc&amp;base=LAW&amp;n=523305" TargetMode="External"/><Relationship Id="rId27" Type="http://schemas.openxmlformats.org/officeDocument/2006/relationships/hyperlink" Target="https://login.consultant.ru/link/?req=doc&amp;base=RLAW076&amp;n=86256&amp;dst=100092" TargetMode="External"/><Relationship Id="rId30" Type="http://schemas.openxmlformats.org/officeDocument/2006/relationships/hyperlink" Target="https://login.consultant.ru/link/?req=doc&amp;base=LAW&amp;n=523305" TargetMode="External"/><Relationship Id="rId35" Type="http://schemas.openxmlformats.org/officeDocument/2006/relationships/hyperlink" Target="https://login.consultant.ru/link/?req=doc&amp;base=RLAW076&amp;n=86323&amp;dst=101243" TargetMode="External"/><Relationship Id="rId43" Type="http://schemas.openxmlformats.org/officeDocument/2006/relationships/hyperlink" Target="https://login.consultant.ru/link/?req=doc&amp;base=LAW&amp;n=520258&amp;dst=915" TargetMode="External"/><Relationship Id="rId48" Type="http://schemas.openxmlformats.org/officeDocument/2006/relationships/hyperlink" Target="https://login.consultant.ru/link/?req=doc&amp;base=LAW&amp;n=523305" TargetMode="External"/><Relationship Id="rId8" Type="http://schemas.openxmlformats.org/officeDocument/2006/relationships/hyperlink" Target="https://login.consultant.ru/link/?req=doc&amp;base=RLAW076&amp;n=81171&amp;dst=100007" TargetMode="External"/><Relationship Id="rId51" Type="http://schemas.openxmlformats.org/officeDocument/2006/relationships/hyperlink" Target="https://login.consultant.ru/link/?req=doc&amp;base=RLAW076&amp;n=69773&amp;dst=10001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11</Pages>
  <Words>4343</Words>
  <Characters>24759</Characters>
  <Application>Microsoft Office Word</Application>
  <DocSecurity>0</DocSecurity>
  <Lines>206</Lines>
  <Paragraphs>58</Paragraphs>
  <ScaleCrop>false</ScaleCrop>
  <Company/>
  <LinksUpToDate>false</LinksUpToDate>
  <CharactersWithSpaces>29044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Аввакумова Анна Николаевна</dc:creator>
  <cp:keywords/>
  <dc:description/>
  <cp:lastModifiedBy>Аввакумова Анна Николаевна</cp:lastModifiedBy>
  <cp:revision>1</cp:revision>
  <dcterms:created xsi:type="dcterms:W3CDTF">2026-06-18T05:31:00Z</dcterms:created>
  <dcterms:modified xsi:type="dcterms:W3CDTF">2026-06-18T05:35:00Z</dcterms:modified>
</cp:coreProperties>
</file>