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B62" w:rsidRDefault="00FA4B62" w:rsidP="00675C59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</w:pPr>
      <w:r w:rsidRPr="009661A8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Объявление о приёме </w:t>
      </w:r>
      <w:r w:rsidR="005B6831" w:rsidRPr="009661A8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с </w:t>
      </w:r>
      <w:r w:rsidR="00192275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16.07</w:t>
      </w:r>
      <w:r w:rsidR="005B6831" w:rsidRPr="009661A8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.202</w:t>
      </w:r>
      <w:r w:rsidR="00192275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6</w:t>
      </w:r>
      <w:r w:rsidR="005B6831" w:rsidRPr="009661A8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 по </w:t>
      </w:r>
      <w:r w:rsidR="00192275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05.08</w:t>
      </w:r>
      <w:r w:rsidR="005B6831" w:rsidRPr="009661A8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.202</w:t>
      </w:r>
      <w:r w:rsidR="00192275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6</w:t>
      </w:r>
      <w:r w:rsidR="005B6831" w:rsidRPr="009661A8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 </w:t>
      </w:r>
      <w:r w:rsidRPr="009661A8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документов для участия в конкурсе </w:t>
      </w:r>
      <w:r w:rsidR="00D0535E" w:rsidRPr="009661A8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на</w:t>
      </w:r>
      <w:r w:rsidR="00D0535E" w:rsidRPr="0068669B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 </w:t>
      </w:r>
      <w:r w:rsidR="0032383B" w:rsidRPr="0068669B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замещение </w:t>
      </w:r>
      <w:r w:rsidR="00D2191B" w:rsidRPr="0068669B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вакантн</w:t>
      </w:r>
      <w:r w:rsidR="005B6831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ой</w:t>
      </w:r>
      <w:r w:rsidR="00D2191B" w:rsidRPr="0068669B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 </w:t>
      </w:r>
      <w:r w:rsidR="000B4C81" w:rsidRPr="0068669B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должност</w:t>
      </w:r>
      <w:r w:rsidR="005B6831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и</w:t>
      </w:r>
      <w:r w:rsidR="0032383B" w:rsidRPr="0068669B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 государственной гражданской службы</w:t>
      </w:r>
      <w:r w:rsidR="00236FC0" w:rsidRPr="0068669B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 </w:t>
      </w:r>
      <w:r w:rsidR="00CA39F4" w:rsidRPr="0068669B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Министерства жилищно-коммунального хозяйства и строительства </w:t>
      </w:r>
      <w:r w:rsidRPr="0068669B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Ульяновской области</w:t>
      </w:r>
    </w:p>
    <w:p w:rsidR="00675C59" w:rsidRPr="0068669B" w:rsidRDefault="00675C59" w:rsidP="00675C59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</w:pPr>
    </w:p>
    <w:tbl>
      <w:tblPr>
        <w:tblW w:w="9573" w:type="dxa"/>
        <w:tblBorders>
          <w:top w:val="single" w:sz="6" w:space="0" w:color="08456C"/>
          <w:left w:val="single" w:sz="6" w:space="0" w:color="08456C"/>
          <w:bottom w:val="single" w:sz="6" w:space="0" w:color="08456C"/>
          <w:right w:val="single" w:sz="6" w:space="0" w:color="08456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5"/>
        <w:gridCol w:w="7738"/>
      </w:tblGrid>
      <w:tr w:rsidR="006061F6" w:rsidRPr="0068669B" w:rsidTr="00732C0E">
        <w:tc>
          <w:tcPr>
            <w:tcW w:w="1835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B62" w:rsidRPr="0068669B" w:rsidRDefault="00FA4B62" w:rsidP="00675C59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68669B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Наименование</w:t>
            </w:r>
            <w:r w:rsidRPr="0068669B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br/>
            </w:r>
            <w:r w:rsidR="00D2191B" w:rsidRPr="0068669B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вакантной </w:t>
            </w:r>
            <w:r w:rsidR="00977C14" w:rsidRPr="0068669B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должност</w:t>
            </w:r>
            <w:r w:rsidR="00D2191B" w:rsidRPr="0068669B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</w:p>
        </w:tc>
        <w:tc>
          <w:tcPr>
            <w:tcW w:w="7738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B62" w:rsidRPr="0068669B" w:rsidRDefault="00FA4B62" w:rsidP="00675C59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68669B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Требования к кандидатам</w:t>
            </w:r>
          </w:p>
        </w:tc>
      </w:tr>
      <w:tr w:rsidR="007203E3" w:rsidRPr="0068669B" w:rsidTr="00732C0E">
        <w:tc>
          <w:tcPr>
            <w:tcW w:w="1835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3E3" w:rsidRPr="00272DF3" w:rsidRDefault="00272DF3" w:rsidP="008469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72DF3">
              <w:rPr>
                <w:rFonts w:ascii="PT Astra Serif" w:hAnsi="PT Astra Serif"/>
                <w:bCs/>
                <w:color w:val="000000"/>
                <w:sz w:val="24"/>
                <w:szCs w:val="24"/>
              </w:rPr>
              <w:t>Референт</w:t>
            </w:r>
          </w:p>
        </w:tc>
        <w:tc>
          <w:tcPr>
            <w:tcW w:w="7738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3E3" w:rsidRPr="00272DF3" w:rsidRDefault="007203E3" w:rsidP="00675C5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72DF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 Гражданство Российской Федерации </w:t>
            </w:r>
          </w:p>
          <w:p w:rsidR="007203E3" w:rsidRPr="00272DF3" w:rsidRDefault="007203E3" w:rsidP="00675C5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72DF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</w:t>
            </w:r>
            <w:r w:rsidR="00732C0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272DF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Достижение возраста 18 лет </w:t>
            </w:r>
          </w:p>
          <w:p w:rsidR="007203E3" w:rsidRPr="00272DF3" w:rsidRDefault="007203E3" w:rsidP="00675C5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72DF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</w:t>
            </w:r>
            <w:r w:rsidR="00732C0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272DF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Владение государствен</w:t>
            </w:r>
            <w:r w:rsidR="00732C0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ным языком Российской Федерации.</w:t>
            </w:r>
          </w:p>
          <w:p w:rsidR="00CA39F4" w:rsidRDefault="007203E3" w:rsidP="00732C0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272DF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4. Уровень образования</w:t>
            </w:r>
            <w:r w:rsidR="00732C0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- н</w:t>
            </w:r>
            <w:r w:rsidR="00272DF3" w:rsidRPr="00272DF3">
              <w:rPr>
                <w:rFonts w:ascii="PT Astra Serif" w:hAnsi="PT Astra Serif"/>
                <w:color w:val="000000"/>
                <w:sz w:val="24"/>
                <w:szCs w:val="24"/>
              </w:rPr>
              <w:t>аличие высшего образования</w:t>
            </w:r>
            <w:r w:rsidR="00CA39F4" w:rsidRPr="00272DF3">
              <w:rPr>
                <w:rFonts w:ascii="PT Astra Serif" w:hAnsi="PT Astra Serif"/>
                <w:color w:val="000000"/>
                <w:sz w:val="24"/>
                <w:szCs w:val="24"/>
              </w:rPr>
              <w:t>, без предъявления требований к стажу</w:t>
            </w:r>
            <w:r w:rsidR="0068669B" w:rsidRPr="00272DF3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  <w:p w:rsidR="00732C0E" w:rsidRPr="00272DF3" w:rsidRDefault="00732C0E" w:rsidP="00732C0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272DF3" w:rsidRDefault="007203E3" w:rsidP="00675C5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72DF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5. Знания и умения: </w:t>
            </w:r>
          </w:p>
          <w:p w:rsidR="00272DF3" w:rsidRDefault="00272DF3" w:rsidP="00675C5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5B6831">
              <w:rPr>
                <w:rFonts w:ascii="PT Astra Serif" w:hAnsi="PT Astra Serif" w:cs="Arial"/>
                <w:sz w:val="24"/>
                <w:szCs w:val="24"/>
                <w:u w:val="single"/>
              </w:rPr>
              <w:t>Наличие базовых знаний</w:t>
            </w:r>
            <w:r w:rsidRPr="00272DF3">
              <w:rPr>
                <w:rFonts w:ascii="PT Astra Serif" w:hAnsi="PT Astra Serif" w:cs="Arial"/>
                <w:sz w:val="24"/>
                <w:szCs w:val="24"/>
              </w:rPr>
              <w:t>: Государственного языка Российской Федерации (русского языка). Основ Конституции Российской Федерации, законодательства</w:t>
            </w:r>
            <w:r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272DF3">
              <w:rPr>
                <w:rFonts w:ascii="PT Astra Serif" w:hAnsi="PT Astra Serif" w:cs="Arial"/>
                <w:sz w:val="24"/>
                <w:szCs w:val="24"/>
              </w:rPr>
              <w:t xml:space="preserve">о гражданской службе, законодательства о противодействии коррупции. В области информационно-коммуникационных технологий: основ информационной безопасности и защиты информации, включая: порядок работы со служебной информацией, служебной информацией ограниченного распространения, информацией с ограничительной пометкой «для служебного пользования» и сведениями, составляющими государственную тайну; меры по обеспечению безопасности информации при использовании </w:t>
            </w:r>
            <w:r w:rsidRPr="00272DF3">
              <w:rPr>
                <w:rFonts w:ascii="PT Astra Serif" w:hAnsi="PT Astra Serif" w:cs="Arial"/>
                <w:sz w:val="24"/>
                <w:szCs w:val="24"/>
              </w:rPr>
              <w:br/>
              <w:t>общесистемного и прикладного программного обеспечения, требования к надёжности паролей; порядок работы со служебной почтой, а также правила использования личной электронной почты, служб мгновенных сообщений и социальных</w:t>
            </w:r>
            <w:r w:rsidR="00F52066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272DF3">
              <w:rPr>
                <w:rFonts w:ascii="PT Astra Serif" w:hAnsi="PT Astra Serif" w:cs="Arial"/>
                <w:sz w:val="24"/>
                <w:szCs w:val="24"/>
              </w:rPr>
              <w:t>сетей, в том числе в части наличия дополнительных рисков и угроз, возникающих при использовании личных учётных записей на служебных средствах</w:t>
            </w:r>
            <w:r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272DF3">
              <w:rPr>
                <w:rFonts w:ascii="PT Astra Serif" w:hAnsi="PT Astra Serif" w:cs="Arial"/>
                <w:sz w:val="24"/>
                <w:szCs w:val="24"/>
              </w:rPr>
              <w:t xml:space="preserve">вычислительной техники (компьютерах); основные признаки электронных сообщений, содержащих вредоносные вложения или ссылки на вредоносные сайты в информационно-телекоммуникационной сети «Интернет», включая </w:t>
            </w:r>
            <w:proofErr w:type="spellStart"/>
            <w:r w:rsidRPr="00272DF3">
              <w:rPr>
                <w:rFonts w:ascii="PT Astra Serif" w:hAnsi="PT Astra Serif" w:cs="Arial"/>
                <w:sz w:val="24"/>
                <w:szCs w:val="24"/>
              </w:rPr>
              <w:t>фишинговые</w:t>
            </w:r>
            <w:proofErr w:type="spellEnd"/>
            <w:r w:rsidRPr="00272DF3">
              <w:rPr>
                <w:rFonts w:ascii="PT Astra Serif" w:hAnsi="PT Astra Serif" w:cs="Arial"/>
                <w:sz w:val="24"/>
                <w:szCs w:val="24"/>
              </w:rPr>
              <w:t xml:space="preserve"> письма</w:t>
            </w:r>
            <w:r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272DF3">
              <w:rPr>
                <w:rFonts w:ascii="PT Astra Serif" w:hAnsi="PT Astra Serif" w:cs="Arial"/>
                <w:sz w:val="24"/>
                <w:szCs w:val="24"/>
              </w:rPr>
              <w:t>и спам-рассылки, умение корректно и своевременно реагировать на получение таких электронных сообщений; требования по обеспечению безопасности информации при использовании удалённого доступа к информационным ресурсам государственного органа с помощью информационно-телекоммуникационных сетей общего</w:t>
            </w:r>
            <w:r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272DF3">
              <w:rPr>
                <w:rFonts w:ascii="PT Astra Serif" w:hAnsi="PT Astra Serif" w:cs="Arial"/>
                <w:sz w:val="24"/>
                <w:szCs w:val="24"/>
              </w:rPr>
              <w:t>пользования (включая информационно-телекоммуникационную сеть «Интернет»), в том числе с использованием мобильных устройств; правила и ограничения подключения внешних устройств (</w:t>
            </w:r>
            <w:proofErr w:type="spellStart"/>
            <w:r w:rsidRPr="00272DF3">
              <w:rPr>
                <w:rFonts w:ascii="PT Astra Serif" w:hAnsi="PT Astra Serif" w:cs="Arial"/>
                <w:sz w:val="24"/>
                <w:szCs w:val="24"/>
              </w:rPr>
              <w:t>флеш</w:t>
            </w:r>
            <w:proofErr w:type="spellEnd"/>
            <w:r w:rsidRPr="00272DF3">
              <w:rPr>
                <w:rFonts w:ascii="PT Astra Serif" w:hAnsi="PT Astra Serif" w:cs="Arial"/>
                <w:sz w:val="24"/>
                <w:szCs w:val="24"/>
              </w:rPr>
              <w:t xml:space="preserve">-накопителей, внешних жёстких дисков), в особенности оборудованных приём-но-передающей аппаратурой (мобильных телефонов, планшетов, модемов), </w:t>
            </w:r>
            <w:r>
              <w:rPr>
                <w:rFonts w:ascii="PT Astra Serif" w:hAnsi="PT Astra Serif" w:cs="Arial"/>
                <w:sz w:val="24"/>
                <w:szCs w:val="24"/>
              </w:rPr>
              <w:t>к</w:t>
            </w:r>
            <w:r w:rsidRPr="00272DF3">
              <w:rPr>
                <w:rFonts w:ascii="PT Astra Serif" w:hAnsi="PT Astra Serif" w:cs="Arial"/>
                <w:sz w:val="24"/>
                <w:szCs w:val="24"/>
              </w:rPr>
              <w:t xml:space="preserve"> служебным средствам вычислительной техники (компьютерам); основных положений законодательства о персональных данных, включая: понятие персональных данных, принципы и условия их обработки; меры по обеспечению безопасности персональных данных при</w:t>
            </w:r>
            <w:r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272DF3">
              <w:rPr>
                <w:rFonts w:ascii="PT Astra Serif" w:hAnsi="PT Astra Serif" w:cs="Arial"/>
                <w:sz w:val="24"/>
                <w:szCs w:val="24"/>
              </w:rPr>
              <w:t xml:space="preserve">их обработке в информационных системах; общих принципов функционирования системы электронного документооборота, включая перечень обязательных сведений о документах, используемых в целях </w:t>
            </w:r>
            <w:r w:rsidRPr="00272DF3">
              <w:rPr>
                <w:rFonts w:ascii="PT Astra Serif" w:hAnsi="PT Astra Serif" w:cs="Arial"/>
                <w:sz w:val="24"/>
                <w:szCs w:val="24"/>
              </w:rPr>
              <w:lastRenderedPageBreak/>
              <w:t>учёта и поиска документов в системах электронного документооборота; основных положений законодательства об электронной подписи, включая: понятие и виды электронных подписей; условия признания электронных документов, подписанных электронной подписью, равнозначными документами на бумажном носителе, подписанными собственноручной подписью.</w:t>
            </w:r>
            <w:r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272DF3">
              <w:rPr>
                <w:rFonts w:ascii="PT Astra Serif" w:hAnsi="PT Astra Serif" w:cs="Arial"/>
                <w:sz w:val="24"/>
                <w:szCs w:val="24"/>
              </w:rPr>
              <w:t>Основ делопроизводства и документооборота.</w:t>
            </w:r>
          </w:p>
          <w:p w:rsidR="00272DF3" w:rsidRDefault="00272DF3" w:rsidP="00675C5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</w:p>
          <w:p w:rsidR="00272DF3" w:rsidRDefault="00272DF3" w:rsidP="00675C5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  <w:lang w:bidi="en-US"/>
              </w:rPr>
            </w:pPr>
            <w:r w:rsidRPr="005B6831">
              <w:rPr>
                <w:rFonts w:ascii="PT Astra Serif" w:hAnsi="PT Astra Serif" w:cs="Arial"/>
                <w:sz w:val="24"/>
                <w:szCs w:val="24"/>
                <w:u w:val="single"/>
              </w:rPr>
              <w:t>Наличие профессиональных знаний</w:t>
            </w:r>
            <w:r w:rsidRPr="00272DF3">
              <w:rPr>
                <w:rFonts w:ascii="PT Astra Serif" w:hAnsi="PT Astra Serif" w:cs="Arial"/>
                <w:sz w:val="24"/>
                <w:szCs w:val="24"/>
              </w:rPr>
              <w:t xml:space="preserve">: </w:t>
            </w:r>
            <w:r>
              <w:rPr>
                <w:rFonts w:ascii="PT Astra Serif" w:hAnsi="PT Astra Serif" w:cs="Arial"/>
                <w:sz w:val="24"/>
                <w:szCs w:val="24"/>
              </w:rPr>
              <w:t>в</w:t>
            </w:r>
            <w:r w:rsidRPr="00272DF3">
              <w:rPr>
                <w:rFonts w:ascii="PT Astra Serif" w:hAnsi="PT Astra Serif" w:cs="Arial"/>
                <w:sz w:val="24"/>
                <w:szCs w:val="24"/>
              </w:rPr>
              <w:t xml:space="preserve"> сфере законодательства Российской Федерации:</w:t>
            </w:r>
            <w:r>
              <w:rPr>
                <w:rFonts w:ascii="PT Astra Serif" w:hAnsi="PT Astra Serif" w:cs="Arial"/>
                <w:sz w:val="24"/>
                <w:szCs w:val="24"/>
              </w:rPr>
              <w:t xml:space="preserve"> Б</w:t>
            </w:r>
            <w:r w:rsidRPr="00272DF3">
              <w:rPr>
                <w:rFonts w:ascii="PT Astra Serif" w:hAnsi="PT Astra Serif"/>
                <w:sz w:val="24"/>
                <w:szCs w:val="24"/>
                <w:lang w:bidi="en-US"/>
              </w:rPr>
              <w:t>юджетный кодекс Российской Федерации;</w:t>
            </w:r>
            <w:r>
              <w:rPr>
                <w:rFonts w:ascii="PT Astra Serif" w:hAnsi="PT Astra Serif"/>
                <w:sz w:val="24"/>
                <w:szCs w:val="24"/>
                <w:lang w:bidi="en-US"/>
              </w:rPr>
              <w:t xml:space="preserve"> </w:t>
            </w:r>
            <w:r w:rsidRPr="00272DF3">
              <w:rPr>
                <w:rFonts w:ascii="PT Astra Serif" w:hAnsi="PT Astra Serif"/>
                <w:sz w:val="24"/>
                <w:szCs w:val="24"/>
                <w:lang w:bidi="en-US"/>
              </w:rPr>
              <w:t>Налоговый кодекс Российской Федерации;</w:t>
            </w:r>
            <w:r>
              <w:rPr>
                <w:rFonts w:ascii="PT Astra Serif" w:hAnsi="PT Astra Serif"/>
                <w:sz w:val="24"/>
                <w:szCs w:val="24"/>
                <w:lang w:bidi="en-US"/>
              </w:rPr>
              <w:t xml:space="preserve"> </w:t>
            </w:r>
            <w:r w:rsidRPr="00272DF3">
              <w:rPr>
                <w:rFonts w:ascii="PT Astra Serif" w:hAnsi="PT Astra Serif"/>
                <w:sz w:val="24"/>
                <w:szCs w:val="24"/>
                <w:lang w:bidi="en-US"/>
              </w:rPr>
              <w:t>Трудовой кодекс Российской Федерации;</w:t>
            </w:r>
            <w:r>
              <w:rPr>
                <w:rFonts w:ascii="PT Astra Serif" w:hAnsi="PT Astra Serif"/>
                <w:sz w:val="24"/>
                <w:szCs w:val="24"/>
                <w:lang w:bidi="en-US"/>
              </w:rPr>
              <w:t xml:space="preserve"> </w:t>
            </w:r>
            <w:r w:rsidRPr="00272DF3">
              <w:rPr>
                <w:rFonts w:ascii="PT Astra Serif" w:hAnsi="PT Astra Serif"/>
                <w:sz w:val="24"/>
                <w:szCs w:val="24"/>
                <w:lang w:bidi="en-US"/>
              </w:rPr>
              <w:t>приказы Минфина России об утверждении положений по бухгалтерскому учёту;</w:t>
            </w:r>
            <w:r>
              <w:rPr>
                <w:rFonts w:ascii="PT Astra Serif" w:hAnsi="PT Astra Serif"/>
                <w:sz w:val="24"/>
                <w:szCs w:val="24"/>
                <w:lang w:bidi="en-US"/>
              </w:rPr>
              <w:t xml:space="preserve"> </w:t>
            </w:r>
            <w:r w:rsidRPr="00272DF3">
              <w:rPr>
                <w:rFonts w:ascii="PT Astra Serif" w:hAnsi="PT Astra Serif"/>
                <w:sz w:val="24"/>
                <w:szCs w:val="24"/>
                <w:lang w:bidi="en-US"/>
              </w:rPr>
              <w:t>приказ Минфина России от 31 октября 2000 № 94н «Об утверждении плана счетов бухгалтерского учёта финансово-хозяйственной деятельности организаций и Инструкций по его применению»;</w:t>
            </w:r>
            <w:r>
              <w:rPr>
                <w:rFonts w:ascii="PT Astra Serif" w:hAnsi="PT Astra Serif"/>
                <w:sz w:val="24"/>
                <w:szCs w:val="24"/>
                <w:lang w:bidi="en-US"/>
              </w:rPr>
              <w:t xml:space="preserve"> </w:t>
            </w:r>
            <w:r w:rsidRPr="00272DF3">
              <w:rPr>
                <w:rFonts w:ascii="PT Astra Serif" w:hAnsi="PT Astra Serif"/>
                <w:sz w:val="24"/>
                <w:szCs w:val="24"/>
                <w:lang w:bidi="en-US"/>
              </w:rPr>
              <w:t>формы бухгалтерской отчётности организаций, утверждённые приказом Минфина России от 02 июля 2010 № 66н;</w:t>
            </w:r>
            <w:r>
              <w:rPr>
                <w:rFonts w:ascii="PT Astra Serif" w:hAnsi="PT Astra Serif"/>
                <w:sz w:val="24"/>
                <w:szCs w:val="24"/>
                <w:lang w:bidi="en-US"/>
              </w:rPr>
              <w:t xml:space="preserve"> </w:t>
            </w:r>
            <w:r w:rsidRPr="00272DF3">
              <w:rPr>
                <w:rFonts w:ascii="PT Astra Serif" w:hAnsi="PT Astra Serif"/>
                <w:sz w:val="24"/>
                <w:szCs w:val="24"/>
                <w:lang w:bidi="en-US"/>
              </w:rPr>
              <w:t>методические указания по формированию бухгалтерской отчётности при осуществлении реорганизации организаций, утверждённые приказом Минфина России от 20 мая 2003 №» 44н;</w:t>
            </w:r>
            <w:r>
              <w:rPr>
                <w:rFonts w:ascii="PT Astra Serif" w:hAnsi="PT Astra Serif"/>
                <w:sz w:val="24"/>
                <w:szCs w:val="24"/>
                <w:lang w:bidi="en-US"/>
              </w:rPr>
              <w:t xml:space="preserve"> </w:t>
            </w:r>
            <w:r w:rsidRPr="00272DF3">
              <w:rPr>
                <w:rFonts w:ascii="PT Astra Serif" w:hAnsi="PT Astra Serif"/>
                <w:sz w:val="24"/>
                <w:szCs w:val="24"/>
              </w:rPr>
              <w:t>приказ Минфина России от 1 декабря 2010 г. № 157н «Об утверждении единого плана счетов бухгалтерского учёта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применению»;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72DF3">
              <w:rPr>
                <w:rFonts w:ascii="PT Astra Serif" w:hAnsi="PT Astra Serif"/>
                <w:sz w:val="24"/>
                <w:szCs w:val="24"/>
              </w:rPr>
              <w:t>приказ Минфина России от 08.06.2018 г. № 132н «О порядке формирования и применения кодов бюджетной классификации Российской Федерации, их структуре и принципах назначения»;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72DF3">
              <w:rPr>
                <w:rFonts w:ascii="PT Astra Serif" w:hAnsi="PT Astra Serif"/>
                <w:sz w:val="24"/>
                <w:szCs w:val="24"/>
              </w:rPr>
              <w:t>приказ Минфина России от 29.11.2017 г. № 209н «Об утверждении Порядка применения классификации операций сектора государственного управления»;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72DF3">
              <w:rPr>
                <w:rFonts w:ascii="PT Astra Serif" w:hAnsi="PT Astra Serif"/>
                <w:sz w:val="24"/>
                <w:szCs w:val="24"/>
              </w:rPr>
              <w:t>приказ Минфина России от 30 марта 2015 г. № 52н «Об утверждении форм первичных учётных документов и регистров бухгалтерского учёта,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применению»;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72DF3">
              <w:rPr>
                <w:rFonts w:ascii="PT Astra Serif" w:hAnsi="PT Astra Serif"/>
                <w:sz w:val="24"/>
                <w:szCs w:val="24"/>
              </w:rPr>
              <w:t>федеральный закон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нужд»;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72DF3">
              <w:rPr>
                <w:rFonts w:ascii="PT Astra Serif" w:hAnsi="PT Astra Serif"/>
                <w:sz w:val="24"/>
                <w:szCs w:val="24"/>
                <w:lang w:bidi="en-US"/>
              </w:rPr>
              <w:t>иные правовые акты, знание которых необходимо для надлежащего исполнения должностных обязанностей.</w:t>
            </w:r>
          </w:p>
          <w:p w:rsidR="00272DF3" w:rsidRDefault="00272DF3" w:rsidP="00675C5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  <w:lang w:bidi="en-US"/>
              </w:rPr>
            </w:pPr>
          </w:p>
          <w:p w:rsidR="00272DF3" w:rsidRDefault="00272DF3" w:rsidP="00675C5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sz w:val="24"/>
                <w:szCs w:val="24"/>
              </w:rPr>
            </w:pPr>
            <w:r w:rsidRPr="005B6831">
              <w:rPr>
                <w:rFonts w:ascii="PT Astra Serif" w:hAnsi="PT Astra Serif" w:cs="Arial"/>
                <w:sz w:val="24"/>
                <w:szCs w:val="24"/>
                <w:u w:val="single"/>
              </w:rPr>
              <w:t>Наличие функциональных знаний</w:t>
            </w:r>
            <w:r w:rsidRPr="00272DF3">
              <w:rPr>
                <w:rFonts w:ascii="PT Astra Serif" w:hAnsi="PT Astra Serif" w:cs="Arial"/>
                <w:sz w:val="24"/>
                <w:szCs w:val="24"/>
              </w:rPr>
              <w:t>:</w:t>
            </w:r>
            <w:r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272DF3">
              <w:rPr>
                <w:rFonts w:ascii="PT Astra Serif" w:hAnsi="PT Astra Serif"/>
                <w:sz w:val="24"/>
                <w:szCs w:val="24"/>
              </w:rPr>
              <w:t xml:space="preserve">профессиональных умений по организации работы по проведению внутриведомственного контроля (внутреннего аудита); </w:t>
            </w:r>
            <w:r w:rsidRPr="00272DF3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оперативной реализации решений; ведения деловых переговоров, взаимодействия с другими государственными органами, а также с органами местного самоуправления, иными органами и организациями; нормотворческой деятельности; планирования работы; контроля, анализа и прогнозирования последствий решений; продуктивной деятельности в напряжённых условиях, в том числе быстрого переключения с анализа одного материала на анализ другого, не </w:t>
            </w:r>
            <w:r w:rsidRPr="00272DF3"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>менее важного, материала; стимулирования достижения результатов; требовательности; публичного выступления, владения официально-деловым стилем современного русского литературного языка с учётом функционально-стилистических особенностей языка нормативных правовых актов; владения конструктивной критикой с учётом мнения руководителей, коллег и подчинённых; пользования современной компьютерной и организационной техникой и соответствующими программными продуктами; систематического повышения уровня профессиональных знаний и навыков; подготовки и редактирования документов на высоком стилистическом уровне; своевременного выявления и разрешения проблемных ситуаций, приводящих к конфликту интересов.</w:t>
            </w:r>
          </w:p>
          <w:p w:rsidR="00272DF3" w:rsidRPr="00272DF3" w:rsidRDefault="00272DF3" w:rsidP="00675C5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</w:p>
          <w:p w:rsidR="00272DF3" w:rsidRDefault="00272DF3" w:rsidP="00675C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Arial"/>
                <w:spacing w:val="-4"/>
                <w:sz w:val="24"/>
                <w:szCs w:val="24"/>
              </w:rPr>
            </w:pPr>
            <w:r w:rsidRPr="005B6831">
              <w:rPr>
                <w:rFonts w:ascii="PT Astra Serif" w:hAnsi="PT Astra Serif" w:cs="Arial"/>
                <w:sz w:val="24"/>
                <w:szCs w:val="24"/>
                <w:u w:val="single"/>
              </w:rPr>
              <w:t>Наличие базовых умений</w:t>
            </w:r>
            <w:r w:rsidRPr="00272DF3">
              <w:rPr>
                <w:rFonts w:ascii="PT Astra Serif" w:hAnsi="PT Astra Serif" w:cs="Arial"/>
                <w:sz w:val="24"/>
                <w:szCs w:val="24"/>
              </w:rPr>
              <w:t>:</w:t>
            </w:r>
            <w:r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272DF3">
              <w:rPr>
                <w:rFonts w:ascii="PT Astra Serif" w:hAnsi="PT Astra Serif" w:cs="Arial"/>
                <w:sz w:val="24"/>
                <w:szCs w:val="24"/>
              </w:rPr>
              <w:t>умение мыслить системно (стратегически); умение планировать, рационально использовать служебное время и достигать результата;</w:t>
            </w:r>
            <w:r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272DF3">
              <w:rPr>
                <w:rFonts w:ascii="PT Astra Serif" w:hAnsi="PT Astra Serif" w:cs="Arial"/>
                <w:sz w:val="24"/>
                <w:szCs w:val="24"/>
              </w:rPr>
              <w:t>коммуникативные умения; умение управлять изменениями; умения в области информационно-коммуникационных технологий:</w:t>
            </w:r>
            <w:r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272DF3">
              <w:rPr>
                <w:rFonts w:ascii="PT Astra Serif" w:hAnsi="PT Astra Serif" w:cs="Arial"/>
                <w:sz w:val="24"/>
                <w:szCs w:val="24"/>
              </w:rPr>
              <w:t>умение оперативно осуществлять поиск необходимой информации, в том числе с использованием информационно-телекоммуникационной сети «Интернет»;</w:t>
            </w:r>
            <w:r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272DF3">
              <w:rPr>
                <w:rFonts w:ascii="PT Astra Serif" w:hAnsi="PT Astra Serif" w:cs="Arial"/>
                <w:sz w:val="24"/>
                <w:szCs w:val="24"/>
              </w:rPr>
              <w:t>умение работать со справочными нормативно-правовыми базами; умение создавать и получать электронные сообщения с помощью служебной электронной почты или иных ведомственных систем обмена электронными сообщениями, включая работу с вложениями; умение работать с текстовыми документами, электронными таблицами и презентациями, включая их создание, редактирование и форматирование, сохранение и печать;</w:t>
            </w:r>
            <w:r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272DF3">
              <w:rPr>
                <w:rFonts w:ascii="PT Astra Serif" w:hAnsi="PT Astra Serif" w:cs="Arial"/>
                <w:spacing w:val="-4"/>
                <w:sz w:val="24"/>
                <w:szCs w:val="24"/>
              </w:rPr>
              <w:t xml:space="preserve">умение работать с общими сетевыми ресурсами (сетевыми дисками, </w:t>
            </w:r>
            <w:r>
              <w:rPr>
                <w:rFonts w:ascii="PT Astra Serif" w:hAnsi="PT Astra Serif" w:cs="Arial"/>
                <w:spacing w:val="-4"/>
                <w:sz w:val="24"/>
                <w:szCs w:val="24"/>
              </w:rPr>
              <w:t>папками).</w:t>
            </w:r>
          </w:p>
          <w:p w:rsidR="00272DF3" w:rsidRPr="0064358B" w:rsidRDefault="00272DF3" w:rsidP="00675C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Arial"/>
                <w:spacing w:val="-4"/>
                <w:sz w:val="24"/>
                <w:szCs w:val="24"/>
              </w:rPr>
            </w:pPr>
            <w:r>
              <w:rPr>
                <w:rFonts w:ascii="PT Astra Serif" w:hAnsi="PT Astra Serif" w:cs="Arial"/>
                <w:spacing w:val="-4"/>
                <w:sz w:val="24"/>
                <w:szCs w:val="24"/>
              </w:rPr>
              <w:t>У</w:t>
            </w:r>
            <w:r w:rsidRPr="00272DF3">
              <w:rPr>
                <w:rFonts w:ascii="PT Astra Serif" w:hAnsi="PT Astra Serif" w:cs="Arial"/>
                <w:spacing w:val="-4"/>
                <w:sz w:val="24"/>
                <w:szCs w:val="24"/>
              </w:rPr>
              <w:t>правленческие умения:</w:t>
            </w:r>
            <w:r>
              <w:rPr>
                <w:rFonts w:ascii="PT Astra Serif" w:hAnsi="PT Astra Serif" w:cs="Arial"/>
                <w:spacing w:val="-4"/>
                <w:sz w:val="24"/>
                <w:szCs w:val="24"/>
              </w:rPr>
              <w:t xml:space="preserve"> </w:t>
            </w:r>
            <w:r w:rsidRPr="00272DF3">
              <w:rPr>
                <w:rFonts w:ascii="PT Astra Serif" w:hAnsi="PT Astra Serif" w:cs="Arial"/>
                <w:spacing w:val="-4"/>
                <w:sz w:val="24"/>
                <w:szCs w:val="24"/>
              </w:rPr>
              <w:t>умение эффективно планировать, организовывать работу и контролировать её выполнение;</w:t>
            </w:r>
            <w:r>
              <w:rPr>
                <w:rFonts w:ascii="PT Astra Serif" w:hAnsi="PT Astra Serif" w:cs="Arial"/>
                <w:spacing w:val="-4"/>
                <w:sz w:val="24"/>
                <w:szCs w:val="24"/>
              </w:rPr>
              <w:t xml:space="preserve"> </w:t>
            </w:r>
            <w:r w:rsidRPr="00272DF3">
              <w:rPr>
                <w:rFonts w:ascii="PT Astra Serif" w:hAnsi="PT Astra Serif" w:cs="Arial"/>
                <w:spacing w:val="-4"/>
                <w:sz w:val="24"/>
                <w:szCs w:val="24"/>
              </w:rPr>
              <w:t>умение оперативно принимать и реализовывать управленческие решения;</w:t>
            </w:r>
            <w:r w:rsidR="0064358B">
              <w:rPr>
                <w:rFonts w:ascii="PT Astra Serif" w:hAnsi="PT Astra Serif" w:cs="Arial"/>
                <w:spacing w:val="-4"/>
                <w:sz w:val="24"/>
                <w:szCs w:val="24"/>
              </w:rPr>
              <w:t xml:space="preserve"> </w:t>
            </w:r>
            <w:r w:rsidRPr="00272DF3">
              <w:rPr>
                <w:rFonts w:ascii="PT Astra Serif" w:hAnsi="PT Astra Serif" w:cs="Arial"/>
                <w:sz w:val="24"/>
                <w:szCs w:val="24"/>
              </w:rPr>
              <w:t>умение вести деловые переговоры с представителями органов государственной власти, органов местного самоуправления, организаций.</w:t>
            </w:r>
          </w:p>
          <w:p w:rsidR="0064358B" w:rsidRDefault="00272DF3" w:rsidP="00675C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5B6831">
              <w:rPr>
                <w:rFonts w:ascii="PT Astra Serif" w:hAnsi="PT Astra Serif" w:cs="Arial"/>
                <w:sz w:val="24"/>
                <w:szCs w:val="24"/>
                <w:u w:val="single"/>
              </w:rPr>
              <w:t>Наличие профессиональных умений</w:t>
            </w:r>
            <w:r w:rsidRPr="00272DF3">
              <w:rPr>
                <w:rFonts w:ascii="PT Astra Serif" w:hAnsi="PT Astra Serif" w:cs="Arial"/>
                <w:sz w:val="24"/>
                <w:szCs w:val="24"/>
              </w:rPr>
              <w:t>: оперативная реализация управленческих и иных решений; планирование работы; продуктивная работа в напряженных условиях, в том числе быстрое переключение с анализа одного материала на анализ другого, не менее важного материала; публичность выступления, владение официально-деловым стилем современного русского литературного языка с учетом функционально-стилистических особенностей языка нормативных правовых актов; конструктивная критика с учетом мнения коллег; подготовка и редактирование документов на высоком стилистическом уровне; своевременное выявление и разрешение проблемных ситуаций, приводящих к конфликту интересов.</w:t>
            </w:r>
          </w:p>
          <w:p w:rsidR="0064358B" w:rsidRDefault="00272DF3" w:rsidP="00675C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B6831">
              <w:rPr>
                <w:rFonts w:ascii="PT Astra Serif" w:hAnsi="PT Astra Serif" w:cs="Arial"/>
                <w:sz w:val="24"/>
                <w:szCs w:val="24"/>
                <w:u w:val="single"/>
              </w:rPr>
              <w:t>Наличие функциональных умений</w:t>
            </w:r>
            <w:r w:rsidRPr="00272DF3">
              <w:rPr>
                <w:rFonts w:ascii="PT Astra Serif" w:hAnsi="PT Astra Serif" w:cs="Arial"/>
                <w:sz w:val="24"/>
                <w:szCs w:val="24"/>
              </w:rPr>
              <w:t>:</w:t>
            </w:r>
            <w:r w:rsidRPr="00272DF3">
              <w:rPr>
                <w:rFonts w:ascii="PT Astra Serif" w:hAnsi="PT Astra Serif"/>
                <w:sz w:val="24"/>
                <w:szCs w:val="24"/>
              </w:rPr>
              <w:t xml:space="preserve"> работа с информацией (свободное общение и анализ информации, выделение главного и второстепенного, понимание значения контекста принимаемых решений, возможность при необходимости расширять объём используемой информации); работа со специализированных программным обеспечением, необходимым для взаимодействия государственными финансовыми органами; связано и последовательно излагать информацию как письменно, так и устно; подготовка аналитических, информационных и других материалов.</w:t>
            </w:r>
          </w:p>
          <w:p w:rsidR="005B6831" w:rsidRDefault="005B6831" w:rsidP="00675C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4358B" w:rsidRDefault="007203E3" w:rsidP="00675C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B6831">
              <w:rPr>
                <w:rFonts w:ascii="PT Astra Serif" w:hAnsi="PT Astra Serif"/>
                <w:b/>
                <w:sz w:val="24"/>
                <w:szCs w:val="24"/>
              </w:rPr>
              <w:t>6.</w:t>
            </w:r>
            <w:r w:rsidR="005B6831" w:rsidRPr="005B6831">
              <w:rPr>
                <w:rFonts w:ascii="PT Astra Serif" w:hAnsi="PT Astra Serif"/>
                <w:b/>
                <w:sz w:val="24"/>
                <w:szCs w:val="24"/>
              </w:rPr>
              <w:t xml:space="preserve"> ДОЛЖНОСТНЫЕ ОБЯЗАННОСТИ</w:t>
            </w:r>
            <w:r w:rsidRPr="00272DF3">
              <w:rPr>
                <w:rFonts w:ascii="PT Astra Serif" w:hAnsi="PT Astra Serif"/>
                <w:sz w:val="24"/>
                <w:szCs w:val="24"/>
              </w:rPr>
              <w:t xml:space="preserve">: </w:t>
            </w:r>
            <w:r w:rsidR="00272DF3" w:rsidRPr="00272DF3">
              <w:rPr>
                <w:rFonts w:ascii="PT Astra Serif" w:eastAsia="Calibri" w:hAnsi="PT Astra Serif"/>
                <w:sz w:val="24"/>
                <w:szCs w:val="24"/>
              </w:rPr>
              <w:t xml:space="preserve">составляет план проведения проверок Министерства как главного распорядителя бюджетных средств; </w:t>
            </w:r>
            <w:r w:rsidR="0064358B">
              <w:rPr>
                <w:rFonts w:ascii="PT Astra Serif" w:eastAsia="Calibri" w:hAnsi="PT Astra Serif"/>
                <w:sz w:val="24"/>
                <w:szCs w:val="24"/>
              </w:rPr>
              <w:t>п</w:t>
            </w:r>
            <w:r w:rsidR="00272DF3" w:rsidRPr="00272DF3">
              <w:rPr>
                <w:rFonts w:ascii="PT Astra Serif" w:eastAsia="Calibri" w:hAnsi="PT Astra Serif"/>
                <w:sz w:val="24"/>
                <w:szCs w:val="24"/>
              </w:rPr>
              <w:t xml:space="preserve">ринимает участие в проведении плановых и по специальным заданиям документальных проверках финансово-хозяйственной деятельности Министерства и государственных учреждений, подведомственных Министерству; </w:t>
            </w:r>
            <w:r w:rsidR="00272DF3" w:rsidRPr="00272DF3">
              <w:rPr>
                <w:rFonts w:ascii="PT Astra Serif" w:hAnsi="PT Astra Serif"/>
                <w:sz w:val="24"/>
                <w:szCs w:val="24"/>
              </w:rPr>
              <w:t>проводит в ходе проверки комплекс контрольных действий по изучению:</w:t>
            </w:r>
            <w:r w:rsidR="0064358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272DF3" w:rsidRPr="00272DF3">
              <w:rPr>
                <w:rFonts w:ascii="PT Astra Serif" w:hAnsi="PT Astra Serif"/>
                <w:sz w:val="24"/>
                <w:szCs w:val="24"/>
              </w:rPr>
              <w:t>соответствия деятельности учредительным документам;</w:t>
            </w:r>
            <w:r w:rsidR="0064358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272DF3" w:rsidRPr="00272DF3">
              <w:rPr>
                <w:rFonts w:ascii="PT Astra Serif" w:hAnsi="PT Astra Serif"/>
                <w:sz w:val="24"/>
                <w:szCs w:val="24"/>
              </w:rPr>
              <w:t>расчётов сметных назначений;</w:t>
            </w:r>
            <w:r w:rsidR="0064358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272DF3" w:rsidRPr="00272DF3">
              <w:rPr>
                <w:rFonts w:ascii="PT Astra Serif" w:hAnsi="PT Astra Serif"/>
                <w:sz w:val="24"/>
                <w:szCs w:val="24"/>
              </w:rPr>
              <w:t>исполнения смет доходов и расходов;</w:t>
            </w:r>
            <w:r w:rsidR="0064358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272DF3" w:rsidRPr="00272DF3">
              <w:rPr>
                <w:rFonts w:ascii="PT Astra Serif" w:hAnsi="PT Astra Serif"/>
                <w:sz w:val="24"/>
                <w:szCs w:val="24"/>
              </w:rPr>
              <w:t>использования средств областного бюджета (субсидий), в том числе на приобретение товаров, работ, услуг, для государственных нужд;</w:t>
            </w:r>
            <w:r w:rsidR="0064358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272DF3" w:rsidRPr="00272DF3">
              <w:rPr>
                <w:rFonts w:ascii="PT Astra Serif" w:hAnsi="PT Astra Serif"/>
                <w:sz w:val="24"/>
                <w:szCs w:val="24"/>
              </w:rPr>
              <w:t>соблюдения требований бюджетного законодательства Российской Федерации получателями средств областного бюджета;</w:t>
            </w:r>
            <w:r w:rsidR="0064358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272DF3" w:rsidRPr="00272DF3">
              <w:rPr>
                <w:rFonts w:ascii="PT Astra Serif" w:hAnsi="PT Astra Serif"/>
                <w:sz w:val="24"/>
                <w:szCs w:val="24"/>
              </w:rPr>
              <w:t>использование средств государственных внебюджетных фондов;</w:t>
            </w:r>
            <w:r w:rsidR="0064358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272DF3" w:rsidRPr="00272DF3">
              <w:rPr>
                <w:rFonts w:ascii="PT Astra Serif" w:hAnsi="PT Astra Serif"/>
                <w:sz w:val="24"/>
                <w:szCs w:val="24"/>
              </w:rPr>
              <w:t>поступления и расходования средств от приносящей доход деятельности;</w:t>
            </w:r>
            <w:r w:rsidR="0064358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272DF3" w:rsidRPr="00272DF3">
              <w:rPr>
                <w:rFonts w:ascii="PT Astra Serif" w:hAnsi="PT Astra Serif"/>
                <w:sz w:val="24"/>
                <w:szCs w:val="24"/>
              </w:rPr>
              <w:t xml:space="preserve">обеспечения сохранности материальных ценностей; </w:t>
            </w:r>
            <w:r w:rsidR="0064358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272DF3" w:rsidRPr="00272DF3">
              <w:rPr>
                <w:rFonts w:ascii="PT Astra Serif" w:hAnsi="PT Astra Serif"/>
                <w:sz w:val="24"/>
                <w:szCs w:val="24"/>
              </w:rPr>
              <w:t>использования имущества, находящегося в оперативном управлении;</w:t>
            </w:r>
            <w:r w:rsidR="0064358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272DF3" w:rsidRPr="00272DF3">
              <w:rPr>
                <w:rFonts w:ascii="PT Astra Serif" w:hAnsi="PT Astra Serif"/>
                <w:sz w:val="24"/>
                <w:szCs w:val="24"/>
              </w:rPr>
              <w:t>точного и своевременного исполнения финансовых обязательств; ведения бухгалтерского (бюджетного) учета, достоверности бухгалтерской (бюджетно</w:t>
            </w:r>
            <w:r w:rsidR="0064358B">
              <w:rPr>
                <w:rFonts w:ascii="PT Astra Serif" w:hAnsi="PT Astra Serif"/>
                <w:sz w:val="24"/>
                <w:szCs w:val="24"/>
              </w:rPr>
              <w:t xml:space="preserve">й) отчетности; </w:t>
            </w:r>
            <w:r w:rsidR="00272DF3" w:rsidRPr="00272DF3">
              <w:rPr>
                <w:rFonts w:ascii="PT Astra Serif" w:hAnsi="PT Astra Serif"/>
                <w:bCs/>
                <w:sz w:val="24"/>
                <w:szCs w:val="24"/>
              </w:rPr>
              <w:t>проверяет правильность расходования материалов, топлива, организацию проведения инвентаризации;</w:t>
            </w:r>
            <w:r w:rsidR="0064358B">
              <w:rPr>
                <w:rFonts w:ascii="PT Astra Serif" w:hAnsi="PT Astra Serif"/>
                <w:bCs/>
                <w:sz w:val="24"/>
                <w:szCs w:val="24"/>
              </w:rPr>
              <w:t xml:space="preserve"> </w:t>
            </w:r>
            <w:r w:rsidR="00272DF3" w:rsidRPr="00272DF3">
              <w:rPr>
                <w:rFonts w:ascii="PT Astra Serif" w:eastAsia="Calibri" w:hAnsi="PT Astra Serif"/>
                <w:sz w:val="24"/>
                <w:szCs w:val="24"/>
              </w:rPr>
              <w:t>своевременно оформляет результаты проверки, готовит заключение по итогам проверки и принимает меры по устранению недостатков и нарушений, осуществляет контроль за их исполнением;</w:t>
            </w:r>
            <w:r w:rsidR="0064358B">
              <w:rPr>
                <w:rFonts w:ascii="PT Astra Serif" w:eastAsia="Calibri" w:hAnsi="PT Astra Serif"/>
                <w:sz w:val="24"/>
                <w:szCs w:val="24"/>
              </w:rPr>
              <w:t xml:space="preserve"> </w:t>
            </w:r>
            <w:r w:rsidR="00272DF3" w:rsidRPr="00272DF3">
              <w:rPr>
                <w:rFonts w:ascii="PT Astra Serif" w:eastAsia="Calibri" w:hAnsi="PT Astra Serif"/>
                <w:sz w:val="24"/>
                <w:szCs w:val="24"/>
              </w:rPr>
              <w:t>организует и координирует работу по проведению контрольных мероприятий государственных программ;</w:t>
            </w:r>
            <w:r w:rsidR="0064358B">
              <w:rPr>
                <w:rFonts w:ascii="PT Astra Serif" w:eastAsia="Calibri" w:hAnsi="PT Astra Serif"/>
                <w:sz w:val="24"/>
                <w:szCs w:val="24"/>
              </w:rPr>
              <w:t xml:space="preserve"> </w:t>
            </w:r>
            <w:r w:rsidR="00272DF3" w:rsidRPr="00272DF3">
              <w:rPr>
                <w:rFonts w:ascii="PT Astra Serif" w:eastAsia="Calibri" w:hAnsi="PT Astra Serif"/>
                <w:sz w:val="24"/>
                <w:szCs w:val="24"/>
              </w:rPr>
              <w:t>проводит мониторинг результатов деятельности государственных учреждений, подведомственных Министерству, за соответствующий период;</w:t>
            </w:r>
            <w:r w:rsidR="0064358B">
              <w:rPr>
                <w:rFonts w:ascii="PT Astra Serif" w:eastAsia="Calibri" w:hAnsi="PT Astra Serif"/>
                <w:sz w:val="24"/>
                <w:szCs w:val="24"/>
              </w:rPr>
              <w:t xml:space="preserve"> </w:t>
            </w:r>
            <w:r w:rsidR="00272DF3" w:rsidRPr="00272DF3">
              <w:rPr>
                <w:rFonts w:ascii="PT Astra Serif" w:eastAsia="Calibri" w:hAnsi="PT Astra Serif"/>
                <w:sz w:val="24"/>
                <w:szCs w:val="24"/>
              </w:rPr>
              <w:t>организует и проводит проверки (финансовый аудит) операций и внутренних бюджетных процедур, совершаемых структурными подразделениями главного администратора и подведомственными участниками бюджетного процесса, а также проверки организации и осуществления должностными лицами и структурными подразделениями главного администратора внутреннего финансового контроля;</w:t>
            </w:r>
            <w:r w:rsidR="0064358B">
              <w:rPr>
                <w:rFonts w:ascii="PT Astra Serif" w:eastAsia="Calibri" w:hAnsi="PT Astra Serif"/>
                <w:sz w:val="24"/>
                <w:szCs w:val="24"/>
              </w:rPr>
              <w:t xml:space="preserve"> </w:t>
            </w:r>
            <w:r w:rsidR="00272DF3" w:rsidRPr="00272DF3">
              <w:rPr>
                <w:rFonts w:ascii="PT Astra Serif" w:eastAsia="Calibri" w:hAnsi="PT Astra Serif"/>
                <w:sz w:val="24"/>
                <w:szCs w:val="24"/>
              </w:rPr>
              <w:t>планирует и проводит внутренний финансовый аудит;</w:t>
            </w:r>
            <w:r w:rsidR="0064358B">
              <w:rPr>
                <w:rFonts w:ascii="PT Astra Serif" w:eastAsia="Calibri" w:hAnsi="PT Astra Serif"/>
                <w:sz w:val="24"/>
                <w:szCs w:val="24"/>
              </w:rPr>
              <w:t xml:space="preserve"> </w:t>
            </w:r>
            <w:r w:rsidR="00272DF3" w:rsidRPr="00272DF3">
              <w:rPr>
                <w:rFonts w:ascii="PT Astra Serif" w:eastAsia="Calibri" w:hAnsi="PT Astra Serif"/>
                <w:sz w:val="24"/>
                <w:szCs w:val="24"/>
              </w:rPr>
              <w:t>осуществляет аудит закупок (торгов) в целях заключения договора об оказании услуг и (или) выполнении работ по капитальному ремонту общего имущества в многоквартирных домах, расположенных на территории Ульяновской области;</w:t>
            </w:r>
            <w:r w:rsidR="0064358B">
              <w:rPr>
                <w:rFonts w:ascii="PT Astra Serif" w:eastAsia="Calibri" w:hAnsi="PT Astra Serif"/>
                <w:sz w:val="24"/>
                <w:szCs w:val="24"/>
              </w:rPr>
              <w:t xml:space="preserve"> </w:t>
            </w:r>
            <w:r w:rsidR="00272DF3" w:rsidRPr="00272DF3">
              <w:rPr>
                <w:rFonts w:ascii="PT Astra Serif" w:eastAsia="Calibri" w:hAnsi="PT Astra Serif"/>
                <w:sz w:val="24"/>
                <w:szCs w:val="24"/>
              </w:rPr>
              <w:t xml:space="preserve">по согласованию с </w:t>
            </w:r>
            <w:r w:rsidR="00272DF3" w:rsidRPr="00272DF3">
              <w:rPr>
                <w:rFonts w:ascii="PT Astra Serif" w:hAnsi="PT Astra Serif"/>
                <w:sz w:val="24"/>
                <w:szCs w:val="24"/>
              </w:rPr>
              <w:t xml:space="preserve">Министром жилищно-коммунального хозяйства и строительства Ульяновской области </w:t>
            </w:r>
            <w:r w:rsidR="00272DF3" w:rsidRPr="00272DF3">
              <w:rPr>
                <w:rFonts w:ascii="PT Astra Serif" w:eastAsia="Calibri" w:hAnsi="PT Astra Serif"/>
                <w:sz w:val="24"/>
                <w:szCs w:val="24"/>
              </w:rPr>
              <w:t>участвует в служебных совещаниях и других мероприятиях, проводимых Министерством и другими органами исполнительной власти Ульяновской области;</w:t>
            </w:r>
            <w:r w:rsidR="0064358B">
              <w:rPr>
                <w:rFonts w:ascii="PT Astra Serif" w:eastAsia="Calibri" w:hAnsi="PT Astra Serif"/>
                <w:sz w:val="24"/>
                <w:szCs w:val="24"/>
              </w:rPr>
              <w:t xml:space="preserve"> </w:t>
            </w:r>
            <w:r w:rsidR="00272DF3" w:rsidRPr="00272DF3">
              <w:rPr>
                <w:rFonts w:ascii="PT Astra Serif" w:eastAsia="Calibri" w:hAnsi="PT Astra Serif"/>
                <w:sz w:val="24"/>
                <w:szCs w:val="24"/>
              </w:rPr>
              <w:t xml:space="preserve">по требованию </w:t>
            </w:r>
            <w:r w:rsidR="00272DF3" w:rsidRPr="00272DF3">
              <w:rPr>
                <w:rFonts w:ascii="PT Astra Serif" w:hAnsi="PT Astra Serif"/>
                <w:sz w:val="24"/>
                <w:szCs w:val="24"/>
              </w:rPr>
              <w:t>Министра жилищно-коммунального хозяйства и строительства Ульяновской области</w:t>
            </w:r>
            <w:r w:rsidR="00272DF3" w:rsidRPr="00272DF3">
              <w:rPr>
                <w:rFonts w:ascii="PT Astra Serif" w:eastAsia="Calibri" w:hAnsi="PT Astra Serif"/>
                <w:sz w:val="24"/>
                <w:szCs w:val="24"/>
              </w:rPr>
              <w:t xml:space="preserve"> готовит отчёты и материалы о своей работе;</w:t>
            </w:r>
            <w:r w:rsidR="0064358B">
              <w:rPr>
                <w:rFonts w:ascii="PT Astra Serif" w:eastAsia="Calibri" w:hAnsi="PT Astra Serif"/>
                <w:sz w:val="24"/>
                <w:szCs w:val="24"/>
              </w:rPr>
              <w:t xml:space="preserve"> </w:t>
            </w:r>
            <w:r w:rsidR="00272DF3" w:rsidRPr="00272DF3">
              <w:rPr>
                <w:rFonts w:ascii="PT Astra Serif" w:eastAsia="Calibri" w:hAnsi="PT Astra Serif"/>
                <w:sz w:val="24"/>
                <w:szCs w:val="24"/>
              </w:rPr>
              <w:t xml:space="preserve"> обеспечивает сохранность конфиденциальной информации (служебной и коммерческой тайны, а также иных конфиденциальных сведений), которая стала ему известна в процессе выполнения должностных обязанностей; консультирует сотрудников Министерства и представителей организаций, отнесённым к компетенции отдела; повышает свой профессиональный уровень;</w:t>
            </w:r>
            <w:r w:rsidR="00272DF3" w:rsidRPr="00272DF3">
              <w:rPr>
                <w:rFonts w:ascii="PT Astra Serif" w:hAnsi="PT Astra Serif"/>
                <w:sz w:val="24"/>
                <w:szCs w:val="24"/>
              </w:rPr>
              <w:t xml:space="preserve"> систематически повышает свою квалификацию на курсах и семинарах; выполняе</w:t>
            </w:r>
            <w:r w:rsidR="0064358B">
              <w:rPr>
                <w:rFonts w:ascii="PT Astra Serif" w:hAnsi="PT Astra Serif"/>
                <w:sz w:val="24"/>
                <w:szCs w:val="24"/>
              </w:rPr>
              <w:t>т другие поручения руководства.</w:t>
            </w:r>
          </w:p>
          <w:p w:rsidR="005B6831" w:rsidRDefault="005B6831" w:rsidP="00675C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7203E3" w:rsidRPr="00272DF3" w:rsidRDefault="0064358B" w:rsidP="005B68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7</w:t>
            </w:r>
            <w:r w:rsidR="007203E3" w:rsidRPr="00272DF3">
              <w:rPr>
                <w:rFonts w:ascii="PT Astra Serif" w:hAnsi="PT Astra Serif"/>
                <w:bCs/>
                <w:sz w:val="24"/>
                <w:szCs w:val="24"/>
              </w:rPr>
              <w:t>.</w:t>
            </w:r>
            <w:r w:rsidR="00F52066">
              <w:rPr>
                <w:rFonts w:ascii="PT Astra Serif" w:hAnsi="PT Astra Serif"/>
                <w:bCs/>
                <w:sz w:val="24"/>
                <w:szCs w:val="24"/>
              </w:rPr>
              <w:t xml:space="preserve"> </w:t>
            </w:r>
            <w:r w:rsidR="007203E3" w:rsidRPr="00272DF3">
              <w:rPr>
                <w:rFonts w:ascii="PT Astra Serif" w:hAnsi="PT Astra Serif"/>
                <w:bCs/>
                <w:sz w:val="24"/>
                <w:szCs w:val="24"/>
              </w:rPr>
              <w:t>Показатели эффективности и результативности профессиональной служебной деятельности оцениваются по следующим показателям:</w:t>
            </w:r>
            <w:r w:rsidR="007203E3" w:rsidRPr="00272DF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272DF3" w:rsidRPr="00272DF3">
              <w:rPr>
                <w:rFonts w:ascii="PT Astra Serif" w:hAnsi="PT Astra Serif" w:cs="Arial"/>
                <w:sz w:val="24"/>
                <w:szCs w:val="24"/>
              </w:rPr>
              <w:t>своевременность решения поставленных задач;</w:t>
            </w:r>
            <w:r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="00272DF3" w:rsidRPr="00272DF3">
              <w:rPr>
                <w:rFonts w:ascii="PT Astra Serif" w:hAnsi="PT Astra Serif" w:cs="Arial"/>
                <w:sz w:val="24"/>
                <w:szCs w:val="24"/>
              </w:rPr>
              <w:t>производительность, соблюдение дисциплины (отсутствие прогулов, опозданий и т.п.);</w:t>
            </w:r>
            <w:r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="00272DF3" w:rsidRPr="00272DF3">
              <w:rPr>
                <w:rFonts w:ascii="PT Astra Serif" w:hAnsi="PT Astra Serif"/>
                <w:sz w:val="24"/>
                <w:szCs w:val="24"/>
              </w:rPr>
              <w:t>выполняемый объём работы и интенсивность труда (количество проведённых проверок, количество проведённых контрольных мероприятий, количество выполненных мероприятий (кроме контрольных) отнесённых к компетенции государственного гражданского служащего);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272DF3" w:rsidRPr="00272DF3">
              <w:rPr>
                <w:rFonts w:ascii="PT Astra Serif" w:hAnsi="PT Astra Serif"/>
                <w:sz w:val="24"/>
                <w:szCs w:val="24"/>
              </w:rPr>
              <w:t>своевременность решения поставленных задач; качество выполненной работы (подготовка документов в соответствии с установленными требованиями, полное и логичное изложение материала, грамотное составление документа, отсутствие стилистических и грамматических ошибок); профессиональная компетентность (знание законодательных, нормативных правовых актов, широта профессионального кругозора, умение работать с документами)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</w:tr>
    </w:tbl>
    <w:p w:rsidR="00AF2A0C" w:rsidRPr="0068669B" w:rsidRDefault="00AF2A0C" w:rsidP="00675C59">
      <w:pPr>
        <w:spacing w:after="0" w:line="240" w:lineRule="auto"/>
        <w:textAlignment w:val="baseline"/>
        <w:rPr>
          <w:rFonts w:ascii="PT Astra Serif" w:eastAsia="Times New Roman" w:hAnsi="PT Astra Serif" w:cs="Times New Roman"/>
          <w:b/>
          <w:bCs/>
          <w:color w:val="212121"/>
          <w:sz w:val="24"/>
          <w:szCs w:val="24"/>
          <w:bdr w:val="none" w:sz="0" w:space="0" w:color="auto" w:frame="1"/>
          <w:lang w:eastAsia="ru-RU"/>
        </w:rPr>
      </w:pPr>
    </w:p>
    <w:p w:rsidR="0064358B" w:rsidRPr="00FA2C2D" w:rsidRDefault="0064358B" w:rsidP="00675C59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A2C2D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>Условия прохождения гражданской службы:</w:t>
      </w:r>
    </w:p>
    <w:p w:rsidR="005B6831" w:rsidRDefault="0064358B" w:rsidP="00675C59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A2C2D">
        <w:rPr>
          <w:rFonts w:ascii="PT Astra Serif" w:eastAsia="Times New Roman" w:hAnsi="PT Astra Serif" w:cs="Times New Roman"/>
          <w:sz w:val="24"/>
          <w:szCs w:val="24"/>
          <w:lang w:eastAsia="ru-RU"/>
        </w:rPr>
        <w:t>Гражданский служащий осуществляет профессиональную служебную деятельность в соответствии со статьями 14, 15, 17, 18 Федерального закона «О государственной гражданской службе Российской Федерации. Гражданскому служащему обеспечиваются безопасные условия прохождения гражданской службы, надлежащие организационно-технические условия, необходимые для исполнения должностных обязанностей: оборудование служебного места средствами связи, оргтехникой, доступ к информационным системам, обеспечение канцелярскими принадлежностями.</w:t>
      </w:r>
    </w:p>
    <w:p w:rsidR="0064358B" w:rsidRPr="00FA2C2D" w:rsidRDefault="0064358B" w:rsidP="00675C59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A2C2D">
        <w:rPr>
          <w:rFonts w:ascii="PT Astra Serif" w:eastAsia="Times New Roman" w:hAnsi="PT Astra Serif" w:cs="Times New Roman"/>
          <w:sz w:val="24"/>
          <w:szCs w:val="24"/>
          <w:lang w:eastAsia="ru-RU"/>
        </w:rPr>
        <w:t>Время начала ежедневной службы–09.00, окончания службы –18.00. Перерыв для отдыха и питания с 13.00–до 14.00.</w:t>
      </w:r>
    </w:p>
    <w:p w:rsidR="005B6831" w:rsidRDefault="005B6831" w:rsidP="00675C59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5B6831" w:rsidRDefault="005B6831" w:rsidP="00675C59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72DF3">
        <w:rPr>
          <w:rFonts w:ascii="PT Astra Serif" w:hAnsi="PT Astra Serif" w:cs="Times New Roman"/>
          <w:sz w:val="24"/>
          <w:szCs w:val="24"/>
          <w:shd w:val="clear" w:color="auto" w:fill="FFFFFF"/>
        </w:rPr>
        <w:t xml:space="preserve">Минимальный размер денежного содержания составляет </w:t>
      </w:r>
      <w:r w:rsidR="007E30DF">
        <w:rPr>
          <w:rFonts w:ascii="PT Astra Serif" w:hAnsi="PT Astra Serif" w:cs="Times New Roman"/>
          <w:sz w:val="24"/>
          <w:szCs w:val="24"/>
          <w:shd w:val="clear" w:color="auto" w:fill="FFFFFF"/>
        </w:rPr>
        <w:t>50604</w:t>
      </w:r>
      <w:r w:rsidRPr="00272DF3">
        <w:rPr>
          <w:rFonts w:ascii="PT Astra Serif" w:hAnsi="PT Astra Serif" w:cs="Times New Roman"/>
          <w:sz w:val="24"/>
          <w:szCs w:val="24"/>
          <w:shd w:val="clear" w:color="auto" w:fill="FFFFFF"/>
        </w:rPr>
        <w:t>,</w:t>
      </w:r>
      <w:r w:rsidR="007E30DF">
        <w:rPr>
          <w:rFonts w:ascii="PT Astra Serif" w:hAnsi="PT Astra Serif" w:cs="Times New Roman"/>
          <w:sz w:val="24"/>
          <w:szCs w:val="24"/>
          <w:shd w:val="clear" w:color="auto" w:fill="FFFFFF"/>
        </w:rPr>
        <w:t>6</w:t>
      </w:r>
      <w:r w:rsidRPr="00272DF3">
        <w:rPr>
          <w:rFonts w:ascii="PT Astra Serif" w:hAnsi="PT Astra Serif" w:cs="Times New Roman"/>
          <w:sz w:val="24"/>
          <w:szCs w:val="24"/>
          <w:shd w:val="clear" w:color="auto" w:fill="FFFFFF"/>
        </w:rPr>
        <w:t>0 руб</w:t>
      </w:r>
      <w:r w:rsidR="000507B5">
        <w:rPr>
          <w:rFonts w:ascii="PT Astra Serif" w:hAnsi="PT Astra Serif" w:cs="Times New Roman"/>
          <w:sz w:val="24"/>
          <w:szCs w:val="24"/>
          <w:shd w:val="clear" w:color="auto" w:fill="FFFFFF"/>
        </w:rPr>
        <w:t>.</w:t>
      </w:r>
      <w:r w:rsidRPr="00272DF3">
        <w:rPr>
          <w:rFonts w:ascii="PT Astra Serif" w:hAnsi="PT Astra Serif" w:cs="Times New Roman"/>
          <w:sz w:val="24"/>
          <w:szCs w:val="24"/>
          <w:shd w:val="clear" w:color="auto" w:fill="FFFFFF"/>
        </w:rPr>
        <w:t>/мес</w:t>
      </w:r>
      <w:r>
        <w:rPr>
          <w:rFonts w:ascii="PT Astra Serif" w:hAnsi="PT Astra Serif" w:cs="Times New Roman"/>
          <w:sz w:val="24"/>
          <w:szCs w:val="24"/>
          <w:shd w:val="clear" w:color="auto" w:fill="FFFFFF"/>
        </w:rPr>
        <w:t>.</w:t>
      </w:r>
    </w:p>
    <w:p w:rsidR="005B6831" w:rsidRDefault="005B6831" w:rsidP="00675C59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64358B" w:rsidRPr="00FA2C2D" w:rsidRDefault="0064358B" w:rsidP="00675C59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A2C2D">
        <w:rPr>
          <w:rFonts w:ascii="PT Astra Serif" w:eastAsia="Times New Roman" w:hAnsi="PT Astra Serif" w:cs="Times New Roman"/>
          <w:sz w:val="24"/>
          <w:szCs w:val="24"/>
          <w:lang w:eastAsia="ru-RU"/>
        </w:rPr>
        <w:t>Место и порядок проведения конкурса:</w:t>
      </w:r>
    </w:p>
    <w:p w:rsidR="00BC2AF6" w:rsidRDefault="0064358B" w:rsidP="00675C59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C2AF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Конкурс проводится по адресу: г. Ульяновск, </w:t>
      </w:r>
      <w:r w:rsidR="00BC2AF6" w:rsidRPr="00BC2AF6">
        <w:rPr>
          <w:rFonts w:ascii="PT Astra Serif" w:eastAsia="Times New Roman" w:hAnsi="PT Astra Serif" w:cs="Times New Roman"/>
          <w:sz w:val="24"/>
          <w:szCs w:val="24"/>
          <w:lang w:eastAsia="ru-RU"/>
        </w:rPr>
        <w:t>Спасская</w:t>
      </w:r>
      <w:r w:rsidRPr="00BC2AF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, д. </w:t>
      </w:r>
      <w:r w:rsidR="00BC2AF6" w:rsidRPr="00BC2AF6">
        <w:rPr>
          <w:rFonts w:ascii="PT Astra Serif" w:eastAsia="Times New Roman" w:hAnsi="PT Astra Serif" w:cs="Times New Roman"/>
          <w:sz w:val="24"/>
          <w:szCs w:val="24"/>
          <w:lang w:eastAsia="ru-RU"/>
        </w:rPr>
        <w:t>8</w:t>
      </w:r>
      <w:r w:rsidRPr="00BC2AF6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  <w:r w:rsidRPr="00FA2C2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</w:p>
    <w:p w:rsidR="0064358B" w:rsidRPr="00FA2C2D" w:rsidRDefault="0064358B" w:rsidP="00675C59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A2C2D">
        <w:rPr>
          <w:rFonts w:ascii="PT Astra Serif" w:eastAsia="Times New Roman" w:hAnsi="PT Astra Serif" w:cs="Times New Roman"/>
          <w:sz w:val="24"/>
          <w:szCs w:val="24"/>
          <w:lang w:eastAsia="ru-RU"/>
        </w:rPr>
        <w:t>Конкурс заключается в оценке профессионального уровня кандидатов к вакантной должности гражданской службы, их соответствия квалификационным требованиям к этой вакантной должности. Конкурс включает в себя тестирование, ситуационное – интервью, собеседование, психодиагностическое исследование.</w:t>
      </w:r>
    </w:p>
    <w:p w:rsidR="0064358B" w:rsidRPr="00FA2C2D" w:rsidRDefault="0064358B" w:rsidP="00675C59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A2C2D">
        <w:rPr>
          <w:rFonts w:ascii="PT Astra Serif" w:eastAsia="Times New Roman" w:hAnsi="PT Astra Serif" w:cs="Times New Roman"/>
          <w:sz w:val="24"/>
          <w:szCs w:val="24"/>
          <w:lang w:eastAsia="ru-RU"/>
        </w:rPr>
        <w:t>1) Тестирование на знание:</w:t>
      </w:r>
    </w:p>
    <w:p w:rsidR="003B1656" w:rsidRPr="003B1656" w:rsidRDefault="003B1656" w:rsidP="003B1656">
      <w:pPr>
        <w:pStyle w:val="ae"/>
        <w:numPr>
          <w:ilvl w:val="0"/>
          <w:numId w:val="11"/>
        </w:numPr>
        <w:ind w:left="0" w:firstLine="0"/>
        <w:rPr>
          <w:rFonts w:ascii="PT Astra Serif" w:hAnsi="PT Astra Serif"/>
          <w:lang w:val="ru-RU"/>
        </w:rPr>
      </w:pPr>
      <w:r>
        <w:rPr>
          <w:rFonts w:ascii="PT Astra Serif" w:hAnsi="PT Astra Serif"/>
          <w:lang w:val="ru-RU"/>
        </w:rPr>
        <w:t>конкретной</w:t>
      </w:r>
      <w:r w:rsidRPr="003B1656">
        <w:rPr>
          <w:rFonts w:ascii="PT Astra Serif" w:hAnsi="PT Astra Serif"/>
          <w:lang w:val="ru-RU"/>
        </w:rPr>
        <w:t xml:space="preserve"> профессиональн</w:t>
      </w:r>
      <w:r>
        <w:rPr>
          <w:rFonts w:ascii="PT Astra Serif" w:hAnsi="PT Astra Serif"/>
          <w:lang w:val="ru-RU"/>
        </w:rPr>
        <w:t>ой</w:t>
      </w:r>
      <w:r w:rsidRPr="003B1656">
        <w:rPr>
          <w:rFonts w:ascii="PT Astra Serif" w:hAnsi="PT Astra Serif"/>
          <w:lang w:val="ru-RU"/>
        </w:rPr>
        <w:t xml:space="preserve"> област</w:t>
      </w:r>
      <w:r>
        <w:rPr>
          <w:rFonts w:ascii="PT Astra Serif" w:hAnsi="PT Astra Serif"/>
          <w:lang w:val="ru-RU"/>
        </w:rPr>
        <w:t>и</w:t>
      </w:r>
      <w:r w:rsidRPr="003B1656">
        <w:rPr>
          <w:rFonts w:ascii="PT Astra Serif" w:hAnsi="PT Astra Serif"/>
          <w:lang w:val="ru-RU"/>
        </w:rPr>
        <w:t xml:space="preserve"> (профессиональный тест); </w:t>
      </w:r>
    </w:p>
    <w:p w:rsidR="003B1656" w:rsidRPr="003B1656" w:rsidRDefault="003B1656" w:rsidP="003B1656">
      <w:pPr>
        <w:pStyle w:val="ae"/>
        <w:numPr>
          <w:ilvl w:val="0"/>
          <w:numId w:val="11"/>
        </w:numPr>
        <w:ind w:left="0" w:firstLine="0"/>
        <w:rPr>
          <w:rFonts w:ascii="PT Astra Serif" w:hAnsi="PT Astra Serif"/>
          <w:lang w:val="ru-RU"/>
        </w:rPr>
      </w:pPr>
      <w:r w:rsidRPr="003B1656">
        <w:rPr>
          <w:rFonts w:ascii="PT Astra Serif" w:hAnsi="PT Astra Serif"/>
          <w:lang w:val="ru-RU"/>
        </w:rPr>
        <w:t>Конституци</w:t>
      </w:r>
      <w:r>
        <w:rPr>
          <w:rFonts w:ascii="PT Astra Serif" w:hAnsi="PT Astra Serif"/>
          <w:lang w:val="ru-RU"/>
        </w:rPr>
        <w:t>и</w:t>
      </w:r>
      <w:r w:rsidRPr="003B1656">
        <w:rPr>
          <w:rFonts w:ascii="PT Astra Serif" w:hAnsi="PT Astra Serif"/>
          <w:lang w:val="ru-RU"/>
        </w:rPr>
        <w:t xml:space="preserve"> РФ и основ Конституционного устройства РФ;</w:t>
      </w:r>
    </w:p>
    <w:p w:rsidR="003B1656" w:rsidRPr="003B1656" w:rsidRDefault="003B1656" w:rsidP="003B1656">
      <w:pPr>
        <w:pStyle w:val="ae"/>
        <w:numPr>
          <w:ilvl w:val="0"/>
          <w:numId w:val="11"/>
        </w:numPr>
        <w:ind w:left="0" w:firstLine="0"/>
        <w:rPr>
          <w:rFonts w:ascii="PT Astra Serif" w:hAnsi="PT Astra Serif"/>
          <w:lang w:val="ru-RU"/>
        </w:rPr>
      </w:pPr>
      <w:r w:rsidRPr="003B1656">
        <w:rPr>
          <w:rFonts w:ascii="PT Astra Serif" w:hAnsi="PT Astra Serif"/>
          <w:lang w:val="ru-RU"/>
        </w:rPr>
        <w:t>законодательств</w:t>
      </w:r>
      <w:r>
        <w:rPr>
          <w:rFonts w:ascii="PT Astra Serif" w:hAnsi="PT Astra Serif"/>
          <w:lang w:val="ru-RU"/>
        </w:rPr>
        <w:t>а</w:t>
      </w:r>
      <w:r w:rsidRPr="003B1656">
        <w:rPr>
          <w:rFonts w:ascii="PT Astra Serif" w:hAnsi="PT Astra Serif"/>
          <w:lang w:val="ru-RU"/>
        </w:rPr>
        <w:t xml:space="preserve"> о государственной гражданской службе РФ;</w:t>
      </w:r>
    </w:p>
    <w:p w:rsidR="003B1656" w:rsidRPr="003B1656" w:rsidRDefault="003B1656" w:rsidP="003B1656">
      <w:pPr>
        <w:pStyle w:val="ae"/>
        <w:numPr>
          <w:ilvl w:val="0"/>
          <w:numId w:val="11"/>
        </w:numPr>
        <w:ind w:left="0" w:firstLine="0"/>
        <w:rPr>
          <w:rFonts w:ascii="PT Astra Serif" w:hAnsi="PT Astra Serif"/>
          <w:lang w:val="ru-RU"/>
        </w:rPr>
      </w:pPr>
      <w:r w:rsidRPr="003B1656">
        <w:rPr>
          <w:rFonts w:ascii="PT Astra Serif" w:hAnsi="PT Astra Serif"/>
          <w:lang w:val="ru-RU"/>
        </w:rPr>
        <w:t>законодательств</w:t>
      </w:r>
      <w:r>
        <w:rPr>
          <w:rFonts w:ascii="PT Astra Serif" w:hAnsi="PT Astra Serif"/>
          <w:lang w:val="ru-RU"/>
        </w:rPr>
        <w:t>а</w:t>
      </w:r>
      <w:r w:rsidRPr="003B1656">
        <w:rPr>
          <w:rFonts w:ascii="PT Astra Serif" w:hAnsi="PT Astra Serif"/>
          <w:lang w:val="ru-RU"/>
        </w:rPr>
        <w:t xml:space="preserve"> РФ о противодействии коррупции;</w:t>
      </w:r>
    </w:p>
    <w:p w:rsidR="003B1656" w:rsidRPr="003B1656" w:rsidRDefault="003B1656" w:rsidP="003B1656">
      <w:pPr>
        <w:pStyle w:val="ae"/>
        <w:numPr>
          <w:ilvl w:val="0"/>
          <w:numId w:val="11"/>
        </w:numPr>
        <w:ind w:left="0" w:firstLine="0"/>
        <w:rPr>
          <w:rFonts w:ascii="PT Astra Serif" w:hAnsi="PT Astra Serif"/>
          <w:lang w:val="ru-RU"/>
        </w:rPr>
      </w:pPr>
      <w:r w:rsidRPr="003B1656">
        <w:rPr>
          <w:rFonts w:ascii="PT Astra Serif" w:hAnsi="PT Astra Serif"/>
          <w:lang w:val="ru-RU"/>
        </w:rPr>
        <w:t>информационны</w:t>
      </w:r>
      <w:r>
        <w:rPr>
          <w:rFonts w:ascii="PT Astra Serif" w:hAnsi="PT Astra Serif"/>
          <w:lang w:val="ru-RU"/>
        </w:rPr>
        <w:t>х</w:t>
      </w:r>
      <w:r w:rsidRPr="003B1656">
        <w:rPr>
          <w:rFonts w:ascii="PT Astra Serif" w:hAnsi="PT Astra Serif"/>
          <w:lang w:val="ru-RU"/>
        </w:rPr>
        <w:t xml:space="preserve"> технологи</w:t>
      </w:r>
      <w:r>
        <w:rPr>
          <w:rFonts w:ascii="PT Astra Serif" w:hAnsi="PT Astra Serif"/>
          <w:lang w:val="ru-RU"/>
        </w:rPr>
        <w:t>й</w:t>
      </w:r>
      <w:r w:rsidRPr="003B1656">
        <w:rPr>
          <w:rFonts w:ascii="PT Astra Serif" w:hAnsi="PT Astra Serif"/>
          <w:lang w:val="ru-RU"/>
        </w:rPr>
        <w:t xml:space="preserve"> (информационн</w:t>
      </w:r>
      <w:r>
        <w:rPr>
          <w:rFonts w:ascii="PT Astra Serif" w:hAnsi="PT Astra Serif"/>
          <w:lang w:val="ru-RU"/>
        </w:rPr>
        <w:t>ой</w:t>
      </w:r>
      <w:r w:rsidRPr="003B1656">
        <w:rPr>
          <w:rFonts w:ascii="PT Astra Serif" w:hAnsi="PT Astra Serif"/>
          <w:lang w:val="ru-RU"/>
        </w:rPr>
        <w:t xml:space="preserve"> безопасност</w:t>
      </w:r>
      <w:r>
        <w:rPr>
          <w:rFonts w:ascii="PT Astra Serif" w:hAnsi="PT Astra Serif"/>
          <w:lang w:val="ru-RU"/>
        </w:rPr>
        <w:t>и</w:t>
      </w:r>
      <w:r w:rsidRPr="003B1656">
        <w:rPr>
          <w:rFonts w:ascii="PT Astra Serif" w:hAnsi="PT Astra Serif"/>
          <w:lang w:val="ru-RU"/>
        </w:rPr>
        <w:t>) и цифров</w:t>
      </w:r>
      <w:r>
        <w:rPr>
          <w:rFonts w:ascii="PT Astra Serif" w:hAnsi="PT Astra Serif"/>
          <w:lang w:val="ru-RU"/>
        </w:rPr>
        <w:t>ой</w:t>
      </w:r>
      <w:r w:rsidRPr="003B1656">
        <w:rPr>
          <w:rFonts w:ascii="PT Astra Serif" w:hAnsi="PT Astra Serif"/>
          <w:lang w:val="ru-RU"/>
        </w:rPr>
        <w:t xml:space="preserve"> трансформаци</w:t>
      </w:r>
      <w:r>
        <w:rPr>
          <w:rFonts w:ascii="PT Astra Serif" w:hAnsi="PT Astra Serif"/>
          <w:lang w:val="ru-RU"/>
        </w:rPr>
        <w:t>и</w:t>
      </w:r>
      <w:r w:rsidRPr="003B1656">
        <w:rPr>
          <w:rFonts w:ascii="PT Astra Serif" w:hAnsi="PT Astra Serif"/>
          <w:lang w:val="ru-RU"/>
        </w:rPr>
        <w:t>;</w:t>
      </w:r>
    </w:p>
    <w:p w:rsidR="003B1656" w:rsidRPr="003F3FED" w:rsidRDefault="003F3FED" w:rsidP="003B1656">
      <w:pPr>
        <w:pStyle w:val="ae"/>
        <w:numPr>
          <w:ilvl w:val="0"/>
          <w:numId w:val="11"/>
        </w:numPr>
        <w:ind w:left="0" w:firstLine="0"/>
        <w:rPr>
          <w:rFonts w:ascii="PT Astra Serif" w:hAnsi="PT Astra Serif"/>
          <w:lang w:val="ru-RU"/>
        </w:rPr>
      </w:pPr>
      <w:r>
        <w:rPr>
          <w:rFonts w:ascii="PT Astra Serif" w:hAnsi="PT Astra Serif"/>
          <w:lang w:val="ru-RU"/>
        </w:rPr>
        <w:t>истории</w:t>
      </w:r>
      <w:r w:rsidR="003B1656" w:rsidRPr="003F3FED">
        <w:rPr>
          <w:rFonts w:ascii="PT Astra Serif" w:hAnsi="PT Astra Serif"/>
          <w:lang w:val="ru-RU"/>
        </w:rPr>
        <w:t xml:space="preserve"> </w:t>
      </w:r>
      <w:r>
        <w:rPr>
          <w:rFonts w:ascii="PT Astra Serif" w:hAnsi="PT Astra Serif"/>
          <w:lang w:val="ru-RU"/>
        </w:rPr>
        <w:t>Отечества</w:t>
      </w:r>
      <w:r w:rsidR="003B1656" w:rsidRPr="003F3FED">
        <w:rPr>
          <w:rFonts w:ascii="PT Astra Serif" w:hAnsi="PT Astra Serif"/>
          <w:lang w:val="ru-RU"/>
        </w:rPr>
        <w:t xml:space="preserve"> и </w:t>
      </w:r>
      <w:r>
        <w:rPr>
          <w:rFonts w:ascii="PT Astra Serif" w:hAnsi="PT Astra Serif"/>
          <w:lang w:val="ru-RU"/>
        </w:rPr>
        <w:t>краеведения (история и география Ульяновской области)</w:t>
      </w:r>
      <w:r w:rsidR="003B1656" w:rsidRPr="003F3FED">
        <w:rPr>
          <w:rFonts w:ascii="PT Astra Serif" w:hAnsi="PT Astra Serif"/>
          <w:lang w:val="ru-RU"/>
        </w:rPr>
        <w:t>;</w:t>
      </w:r>
    </w:p>
    <w:p w:rsidR="003B1656" w:rsidRPr="005A7641" w:rsidRDefault="003F3FED" w:rsidP="003B1656">
      <w:pPr>
        <w:pStyle w:val="ae"/>
        <w:numPr>
          <w:ilvl w:val="0"/>
          <w:numId w:val="11"/>
        </w:numPr>
        <w:ind w:left="0" w:firstLine="0"/>
        <w:rPr>
          <w:rFonts w:ascii="PT Astra Serif" w:hAnsi="PT Astra Serif"/>
        </w:rPr>
      </w:pPr>
      <w:r>
        <w:rPr>
          <w:rFonts w:ascii="PT Astra Serif" w:hAnsi="PT Astra Serif"/>
          <w:lang w:val="ru-RU"/>
        </w:rPr>
        <w:t>государственно</w:t>
      </w:r>
      <w:r w:rsidR="003B1656">
        <w:rPr>
          <w:rFonts w:ascii="PT Astra Serif" w:hAnsi="PT Astra Serif"/>
          <w:lang w:val="ru-RU"/>
        </w:rPr>
        <w:t>го</w:t>
      </w:r>
      <w:r w:rsidR="003B1656" w:rsidRPr="005A7641">
        <w:rPr>
          <w:rFonts w:ascii="PT Astra Serif" w:hAnsi="PT Astra Serif"/>
        </w:rPr>
        <w:t xml:space="preserve"> </w:t>
      </w:r>
      <w:r>
        <w:rPr>
          <w:rFonts w:ascii="PT Astra Serif" w:hAnsi="PT Astra Serif"/>
          <w:lang w:val="ru-RU"/>
        </w:rPr>
        <w:t>язык</w:t>
      </w:r>
      <w:r w:rsidR="003B1656">
        <w:rPr>
          <w:rFonts w:ascii="PT Astra Serif" w:hAnsi="PT Astra Serif"/>
          <w:lang w:val="ru-RU"/>
        </w:rPr>
        <w:t>а</w:t>
      </w:r>
      <w:r w:rsidR="003B1656" w:rsidRPr="005A7641">
        <w:rPr>
          <w:rFonts w:ascii="PT Astra Serif" w:hAnsi="PT Astra Serif"/>
        </w:rPr>
        <w:t xml:space="preserve"> РФ;</w:t>
      </w:r>
    </w:p>
    <w:p w:rsidR="003B1656" w:rsidRPr="005A7641" w:rsidRDefault="003F3FED" w:rsidP="003B1656">
      <w:pPr>
        <w:pStyle w:val="ae"/>
        <w:numPr>
          <w:ilvl w:val="0"/>
          <w:numId w:val="11"/>
        </w:numPr>
        <w:ind w:left="0" w:firstLine="0"/>
        <w:rPr>
          <w:rFonts w:ascii="PT Astra Serif" w:hAnsi="PT Astra Serif"/>
        </w:rPr>
      </w:pPr>
      <w:proofErr w:type="spellStart"/>
      <w:r>
        <w:rPr>
          <w:rFonts w:ascii="PT Astra Serif" w:hAnsi="PT Astra Serif"/>
          <w:lang w:val="ru-RU"/>
        </w:rPr>
        <w:t>клиентоцентричности</w:t>
      </w:r>
      <w:proofErr w:type="spellEnd"/>
      <w:r w:rsidR="003B1656" w:rsidRPr="005A7641">
        <w:rPr>
          <w:rFonts w:ascii="PT Astra Serif" w:hAnsi="PT Astra Serif"/>
        </w:rPr>
        <w:t>.</w:t>
      </w:r>
    </w:p>
    <w:p w:rsidR="0064358B" w:rsidRPr="00FA2C2D" w:rsidRDefault="0064358B" w:rsidP="00675C59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A2C2D">
        <w:rPr>
          <w:rFonts w:ascii="PT Astra Serif" w:eastAsia="Times New Roman" w:hAnsi="PT Astra Serif" w:cs="Times New Roman"/>
          <w:sz w:val="24"/>
          <w:szCs w:val="24"/>
          <w:lang w:eastAsia="ru-RU"/>
        </w:rPr>
        <w:t>Содержательная часть тестов состоит из 10-30 вопросов по каждому направлению. Из 3</w:t>
      </w:r>
      <w:r w:rsidR="002B7879">
        <w:rPr>
          <w:rFonts w:ascii="PT Astra Serif" w:eastAsia="Times New Roman" w:hAnsi="PT Astra Serif" w:cs="Times New Roman"/>
          <w:sz w:val="24"/>
          <w:szCs w:val="24"/>
          <w:lang w:eastAsia="ru-RU"/>
        </w:rPr>
        <w:t>-4х</w:t>
      </w:r>
      <w:r w:rsidRPr="00FA2C2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представленных вариантов ответов необходимо выбрать только один правильный. Для заполнения тестов отводиться определённое время –</w:t>
      </w:r>
      <w:r w:rsidR="005B683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до</w:t>
      </w:r>
      <w:r w:rsidRPr="00FA2C2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5B6831">
        <w:rPr>
          <w:rFonts w:ascii="PT Astra Serif" w:eastAsia="Times New Roman" w:hAnsi="PT Astra Serif" w:cs="Times New Roman"/>
          <w:sz w:val="24"/>
          <w:szCs w:val="24"/>
          <w:lang w:eastAsia="ru-RU"/>
        </w:rPr>
        <w:t>20</w:t>
      </w:r>
      <w:r w:rsidRPr="00FA2C2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минут (по каждому направлению). Предварительный квалификационный тест вне рамок конкурса для самостоятельной оценки и выявления своего профессионального уровня можно пройти на официальном сайте </w:t>
      </w:r>
      <w:hyperlink r:id="rId6" w:history="1">
        <w:r w:rsidRPr="00FA2C2D">
          <w:rPr>
            <w:rStyle w:val="a3"/>
            <w:rFonts w:ascii="PT Astra Serif" w:eastAsia="Times New Roman" w:hAnsi="PT Astra Serif" w:cs="Times New Roman"/>
            <w:sz w:val="24"/>
            <w:szCs w:val="24"/>
            <w:lang w:eastAsia="ru-RU"/>
          </w:rPr>
          <w:t>https://gossluzhba.gov.ru/</w:t>
        </w:r>
      </w:hyperlink>
      <w:r w:rsidRPr="00FA2C2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(Тест для самопроверки).</w:t>
      </w:r>
    </w:p>
    <w:p w:rsidR="0064358B" w:rsidRPr="00FA2C2D" w:rsidRDefault="0064358B" w:rsidP="00675C59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A2C2D"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>2) Собеседование с членами Конкурсной комиссии, которое заключается в процедуре устных вопросов и ответов, касающихся мотивов служебной деятельности, профессиональных знаний и навыков, планов их совершенствования и т.п.</w:t>
      </w:r>
    </w:p>
    <w:p w:rsidR="0064358B" w:rsidRPr="00FA2C2D" w:rsidRDefault="0064358B" w:rsidP="00675C59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A2C2D">
        <w:rPr>
          <w:rFonts w:ascii="PT Astra Serif" w:eastAsia="Times New Roman" w:hAnsi="PT Astra Serif" w:cs="Times New Roman"/>
          <w:sz w:val="24"/>
          <w:szCs w:val="24"/>
          <w:lang w:eastAsia="ru-RU"/>
        </w:rPr>
        <w:t>3) Психодиагностическое исследование заключается в оценке личностно-профессиональных и психологических особенностей, способных повлиять на эффективное выполнение профессиональной деятельности.</w:t>
      </w:r>
    </w:p>
    <w:p w:rsidR="0064358B" w:rsidRPr="00FA2C2D" w:rsidRDefault="0064358B" w:rsidP="00675C59">
      <w:pPr>
        <w:shd w:val="clear" w:color="auto" w:fill="FFFFFF"/>
        <w:spacing w:after="0" w:line="240" w:lineRule="auto"/>
        <w:jc w:val="both"/>
        <w:textAlignment w:val="baseline"/>
        <w:rPr>
          <w:rFonts w:ascii="PT Astra Serif" w:hAnsi="PT Astra Serif" w:cs="Times New Roman"/>
          <w:sz w:val="24"/>
          <w:szCs w:val="24"/>
          <w:shd w:val="clear" w:color="auto" w:fill="FFFFFF"/>
        </w:rPr>
      </w:pPr>
      <w:r w:rsidRPr="00FA2C2D">
        <w:rPr>
          <w:rFonts w:ascii="PT Astra Serif" w:hAnsi="PT Astra Serif" w:cs="Times New Roman"/>
          <w:sz w:val="24"/>
          <w:szCs w:val="24"/>
          <w:shd w:val="clear" w:color="auto" w:fill="FFFFFF"/>
        </w:rPr>
        <w:t>4) Ситуационное-интервью, которое заключается в определении уровня выраженности у кандидата каждой из профессиональных компетенций, содержащихся в профиле компетенций соответствующей группе должностей.</w:t>
      </w:r>
    </w:p>
    <w:p w:rsidR="0064358B" w:rsidRPr="00FA2C2D" w:rsidRDefault="0064358B" w:rsidP="00675C59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ascii="PT Astra Serif" w:hAnsi="PT Astra Serif"/>
          <w:b/>
        </w:rPr>
      </w:pPr>
      <w:r w:rsidRPr="00FA2C2D">
        <w:rPr>
          <w:rStyle w:val="a4"/>
          <w:rFonts w:ascii="PT Astra Serif" w:hAnsi="PT Astra Serif"/>
          <w:b w:val="0"/>
          <w:bdr w:val="none" w:sz="0" w:space="0" w:color="auto" w:frame="1"/>
        </w:rPr>
        <w:t>Порядок выставления итогового балла за выполнение конкурсных процедур:</w:t>
      </w:r>
    </w:p>
    <w:p w:rsidR="0064358B" w:rsidRPr="00FA2C2D" w:rsidRDefault="0064358B" w:rsidP="00675C59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ascii="PT Astra Serif" w:hAnsi="PT Astra Serif"/>
        </w:rPr>
      </w:pPr>
      <w:r w:rsidRPr="00FA2C2D">
        <w:rPr>
          <w:rFonts w:ascii="PT Astra Serif" w:hAnsi="PT Astra Serif"/>
        </w:rPr>
        <w:t>- тестирование (максимальный балл – 5 баллов): вопросы на базовые знания и профессионально-функциональные знания;</w:t>
      </w:r>
    </w:p>
    <w:p w:rsidR="0064358B" w:rsidRPr="00FA2C2D" w:rsidRDefault="0064358B" w:rsidP="00675C59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ascii="PT Astra Serif" w:hAnsi="PT Astra Serif"/>
        </w:rPr>
      </w:pPr>
      <w:r w:rsidRPr="00FA2C2D">
        <w:rPr>
          <w:rFonts w:ascii="PT Astra Serif" w:hAnsi="PT Astra Serif"/>
        </w:rPr>
        <w:t>- ситуационное интервью (максимальный балл – 4 балла);</w:t>
      </w:r>
    </w:p>
    <w:p w:rsidR="0064358B" w:rsidRPr="00FA2C2D" w:rsidRDefault="0064358B" w:rsidP="00675C59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ascii="PT Astra Serif" w:hAnsi="PT Astra Serif"/>
        </w:rPr>
      </w:pPr>
      <w:r w:rsidRPr="00FA2C2D">
        <w:rPr>
          <w:rFonts w:ascii="PT Astra Serif" w:hAnsi="PT Astra Serif"/>
        </w:rPr>
        <w:t>- личностно-профессиональная диагностика (максимальный балл – 85 баллов);</w:t>
      </w:r>
    </w:p>
    <w:p w:rsidR="0064358B" w:rsidRPr="00FA2C2D" w:rsidRDefault="0064358B" w:rsidP="00675C59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ascii="PT Astra Serif" w:hAnsi="PT Astra Serif"/>
        </w:rPr>
      </w:pPr>
      <w:r w:rsidRPr="00FA2C2D">
        <w:rPr>
          <w:rFonts w:ascii="PT Astra Serif" w:hAnsi="PT Astra Serif"/>
        </w:rPr>
        <w:t>- индивидуальное собеседование конкурсной комиссии с кандидатом (максимальный балл – 4 балла).</w:t>
      </w:r>
    </w:p>
    <w:p w:rsidR="0064358B" w:rsidRPr="00FA2C2D" w:rsidRDefault="0064358B" w:rsidP="00675C59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ascii="PT Astra Serif" w:hAnsi="PT Astra Serif"/>
        </w:rPr>
      </w:pPr>
      <w:r w:rsidRPr="00FA2C2D">
        <w:rPr>
          <w:rFonts w:ascii="PT Astra Serif" w:hAnsi="PT Astra Serif"/>
        </w:rPr>
        <w:t>Итоговый балл кандидата определяется как сумма среднего арифметического баллов, выставленных членами конкурсной комиссии в ходе ситуационного интервью и индивидуального собеседования, и баллов, набранных по результатам тестирования.</w:t>
      </w:r>
    </w:p>
    <w:p w:rsidR="0064358B" w:rsidRPr="00FA2C2D" w:rsidRDefault="0064358B" w:rsidP="00675C59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ascii="PT Astra Serif" w:hAnsi="PT Astra Serif"/>
        </w:rPr>
      </w:pPr>
      <w:r w:rsidRPr="00FA2C2D">
        <w:rPr>
          <w:rFonts w:ascii="PT Astra Serif" w:hAnsi="PT Astra Serif"/>
        </w:rPr>
        <w:t>Рейтинг кандидатов формируется в зависимости от набранных ими итоговых баллов в порядке убывания.</w:t>
      </w:r>
    </w:p>
    <w:p w:rsidR="005B6831" w:rsidRDefault="005B6831" w:rsidP="00675C59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64358B" w:rsidRPr="00FA2C2D" w:rsidRDefault="0064358B" w:rsidP="00675C59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A2C2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Гражданин (гражданский служащий) не допускается к участию в конкурсе в связи с его несоответствием квалификационным требованиям к </w:t>
      </w:r>
      <w:r w:rsidR="009D3FB2">
        <w:rPr>
          <w:rFonts w:ascii="PT Astra Serif" w:eastAsia="Times New Roman" w:hAnsi="PT Astra Serif" w:cs="Times New Roman"/>
          <w:sz w:val="24"/>
          <w:szCs w:val="24"/>
          <w:lang w:eastAsia="ru-RU"/>
        </w:rPr>
        <w:t>вакантной</w:t>
      </w:r>
      <w:r w:rsidRPr="00FA2C2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должност</w:t>
      </w:r>
      <w:r w:rsidR="009D3FB2">
        <w:rPr>
          <w:rFonts w:ascii="PT Astra Serif" w:eastAsia="Times New Roman" w:hAnsi="PT Astra Serif" w:cs="Times New Roman"/>
          <w:sz w:val="24"/>
          <w:szCs w:val="24"/>
          <w:lang w:eastAsia="ru-RU"/>
        </w:rPr>
        <w:t>и</w:t>
      </w:r>
      <w:r w:rsidRPr="00FA2C2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государственной гражданской службы, а также в связи с ограничениями, установленными законодательством Российской Федерации для поступления на государственную гражданскую службу и ее прохождения.</w:t>
      </w:r>
    </w:p>
    <w:p w:rsidR="005B6831" w:rsidRDefault="005B6831" w:rsidP="00675C59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64358B" w:rsidRPr="0053291F" w:rsidRDefault="0064358B" w:rsidP="00675C59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b/>
          <w:sz w:val="24"/>
          <w:szCs w:val="24"/>
          <w:u w:val="single"/>
          <w:lang w:eastAsia="ru-RU"/>
        </w:rPr>
      </w:pPr>
      <w:r w:rsidRPr="0053291F">
        <w:rPr>
          <w:rFonts w:ascii="PT Astra Serif" w:eastAsia="Times New Roman" w:hAnsi="PT Astra Serif" w:cs="Times New Roman"/>
          <w:b/>
          <w:sz w:val="24"/>
          <w:szCs w:val="24"/>
          <w:u w:val="single"/>
          <w:lang w:eastAsia="ru-RU"/>
        </w:rPr>
        <w:t>Гражданин РФ, изъявивший желание участвовать в конкурсе, представляет:</w:t>
      </w:r>
    </w:p>
    <w:p w:rsidR="0064358B" w:rsidRPr="00FA2C2D" w:rsidRDefault="0064358B" w:rsidP="00675C59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A2C2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1. </w:t>
      </w:r>
      <w:r w:rsidR="000F1A4A">
        <w:rPr>
          <w:rFonts w:ascii="PT Astra Serif" w:eastAsia="Times New Roman" w:hAnsi="PT Astra Serif" w:cs="Times New Roman"/>
          <w:sz w:val="24"/>
          <w:szCs w:val="24"/>
          <w:lang w:eastAsia="ru-RU"/>
        </w:rPr>
        <w:t>Л</w:t>
      </w:r>
      <w:r w:rsidRPr="00FA2C2D">
        <w:rPr>
          <w:rFonts w:ascii="PT Astra Serif" w:eastAsia="Times New Roman" w:hAnsi="PT Astra Serif" w:cs="Times New Roman"/>
          <w:sz w:val="24"/>
          <w:szCs w:val="24"/>
          <w:lang w:eastAsia="ru-RU"/>
        </w:rPr>
        <w:t>ичное заявление</w:t>
      </w:r>
      <w:r w:rsidR="005B683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на имя Министра </w:t>
      </w:r>
      <w:r w:rsidR="005B6831" w:rsidRPr="005B6831">
        <w:rPr>
          <w:rFonts w:ascii="PT Astra Serif" w:eastAsia="Times New Roman" w:hAnsi="PT Astra Serif" w:cs="Times New Roman"/>
          <w:sz w:val="24"/>
          <w:szCs w:val="24"/>
          <w:lang w:eastAsia="ru-RU"/>
        </w:rPr>
        <w:t>жилищно-коммунального хозяйства и строительства Ульяновской области</w:t>
      </w:r>
      <w:r w:rsidR="00370EA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(заполняется в рукописном виде)</w:t>
      </w:r>
      <w:r w:rsidRPr="00FA2C2D">
        <w:rPr>
          <w:rFonts w:ascii="PT Astra Serif" w:eastAsia="Times New Roman" w:hAnsi="PT Astra Serif" w:cs="Times New Roman"/>
          <w:sz w:val="24"/>
          <w:szCs w:val="24"/>
          <w:lang w:eastAsia="ru-RU"/>
        </w:rPr>
        <w:t>;</w:t>
      </w:r>
    </w:p>
    <w:p w:rsidR="00462CEB" w:rsidRDefault="00462CEB" w:rsidP="00462CEB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/>
          <w:sz w:val="24"/>
          <w:szCs w:val="24"/>
          <w:lang w:eastAsia="ru-RU"/>
        </w:rPr>
      </w:pPr>
      <w:r>
        <w:rPr>
          <w:rFonts w:ascii="PT Astra Serif" w:eastAsia="Times New Roman" w:hAnsi="PT Astra Serif"/>
          <w:sz w:val="24"/>
          <w:szCs w:val="24"/>
          <w:lang w:eastAsia="ru-RU"/>
        </w:rPr>
        <w:t>2. Заполненную с применением функциональных возможностей специального программного обеспечения «Анкета ГС (МС)» (далее – СПО) анкету. Для удобства пользователей также</w:t>
      </w:r>
      <w:bookmarkStart w:id="0" w:name="_GoBack"/>
      <w:bookmarkEnd w:id="0"/>
      <w:r>
        <w:rPr>
          <w:rFonts w:ascii="PT Astra Serif" w:eastAsia="Times New Roman" w:hAnsi="PT Astra Serif"/>
          <w:sz w:val="24"/>
          <w:szCs w:val="24"/>
          <w:lang w:eastAsia="ru-RU"/>
        </w:rPr>
        <w:t xml:space="preserve"> доступна возможность заполнения Анкеты в личном кабинете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 по адресу </w:t>
      </w:r>
      <w:hyperlink r:id="rId7" w:history="1">
        <w:r>
          <w:rPr>
            <w:rStyle w:val="a3"/>
            <w:rFonts w:ascii="PT Astra Serif" w:hAnsi="PT Astra Serif"/>
            <w:sz w:val="24"/>
            <w:szCs w:val="24"/>
          </w:rPr>
          <w:t>https://gossluzhba.gov.ru/spo/knowledge-base</w:t>
        </w:r>
      </w:hyperlink>
      <w:r>
        <w:rPr>
          <w:rFonts w:ascii="PT Astra Serif" w:eastAsia="Times New Roman" w:hAnsi="PT Astra Serif"/>
          <w:sz w:val="24"/>
          <w:szCs w:val="24"/>
          <w:lang w:eastAsia="ru-RU"/>
        </w:rPr>
        <w:t>. Для использования СПО необходимо перейти по указанному адресу и установить приложение на персональный компьютер. Данное приложение является кроссплатформенным и работает без доступа к сети «Интернет».</w:t>
      </w:r>
    </w:p>
    <w:p w:rsidR="0064358B" w:rsidRPr="00FA2C2D" w:rsidRDefault="0064358B" w:rsidP="00675C59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A2C2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3. </w:t>
      </w:r>
      <w:r w:rsidR="000F1A4A">
        <w:rPr>
          <w:rFonts w:ascii="PT Astra Serif" w:eastAsia="Times New Roman" w:hAnsi="PT Astra Serif" w:cs="Times New Roman"/>
          <w:sz w:val="24"/>
          <w:szCs w:val="24"/>
          <w:lang w:eastAsia="ru-RU"/>
        </w:rPr>
        <w:t>К</w:t>
      </w:r>
      <w:r w:rsidRPr="00FA2C2D">
        <w:rPr>
          <w:rFonts w:ascii="PT Astra Serif" w:eastAsia="Times New Roman" w:hAnsi="PT Astra Serif" w:cs="Times New Roman"/>
          <w:sz w:val="24"/>
          <w:szCs w:val="24"/>
          <w:lang w:eastAsia="ru-RU"/>
        </w:rPr>
        <w:t>опию паспорта или заменяющего его документа (соответствующий документ предъявляется лично по прибытии на конкурс);</w:t>
      </w:r>
    </w:p>
    <w:p w:rsidR="0064358B" w:rsidRPr="00FA2C2D" w:rsidRDefault="0064358B" w:rsidP="00675C59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A2C2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4. </w:t>
      </w:r>
      <w:r w:rsidR="000F1A4A">
        <w:rPr>
          <w:rFonts w:ascii="PT Astra Serif" w:eastAsia="Times New Roman" w:hAnsi="PT Astra Serif" w:cs="Times New Roman"/>
          <w:sz w:val="24"/>
          <w:szCs w:val="24"/>
          <w:lang w:eastAsia="ru-RU"/>
        </w:rPr>
        <w:t>Д</w:t>
      </w:r>
      <w:r w:rsidRPr="00FA2C2D">
        <w:rPr>
          <w:rFonts w:ascii="PT Astra Serif" w:eastAsia="Times New Roman" w:hAnsi="PT Astra Serif" w:cs="Times New Roman"/>
          <w:sz w:val="24"/>
          <w:szCs w:val="24"/>
          <w:lang w:eastAsia="ru-RU"/>
        </w:rPr>
        <w:t>окументы, подтверждающие необходимое профессиональное образование, стаж работы и квалификацию:</w:t>
      </w:r>
    </w:p>
    <w:p w:rsidR="0064358B" w:rsidRPr="00724CA8" w:rsidRDefault="0064358B" w:rsidP="00675C59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PT Astra Serif"/>
          <w:sz w:val="24"/>
          <w:szCs w:val="24"/>
        </w:rPr>
      </w:pPr>
      <w:r w:rsidRPr="00724CA8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- </w:t>
      </w:r>
      <w:r w:rsidRPr="00724CA8">
        <w:rPr>
          <w:rFonts w:ascii="PT Astra Serif" w:hAnsi="PT Astra Serif" w:cs="PT Astra Serif"/>
          <w:sz w:val="24"/>
          <w:szCs w:val="24"/>
        </w:rPr>
        <w:t>копию трудовой книжки, верность которой засвидетельствована нотариусом или иным должностным лицом, имеющим право совершать нотариальные действия, либо заверенную кадровой службой по месту службы (работы), и (или) сведения о трудовой деятельности, сформированные в соответствии с трудовым законодательством в электронном виде, на бумажном носителе либо в форме электронного документа (за исключением случаев, когда служебная (трудовая) деятельность осуществляется впервые) либо иные документы, подтверждающие служебную (трудовую) деятельность гражданина;</w:t>
      </w:r>
    </w:p>
    <w:p w:rsidR="0064358B" w:rsidRPr="00724CA8" w:rsidRDefault="0064358B" w:rsidP="00675C59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PT Astra Serif"/>
          <w:sz w:val="24"/>
          <w:szCs w:val="24"/>
        </w:rPr>
      </w:pPr>
      <w:r w:rsidRPr="00724CA8"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 xml:space="preserve">- </w:t>
      </w:r>
      <w:r w:rsidRPr="00724CA8">
        <w:rPr>
          <w:rFonts w:ascii="PT Astra Serif" w:hAnsi="PT Astra Serif" w:cs="PT Astra Serif"/>
          <w:sz w:val="24"/>
          <w:szCs w:val="24"/>
        </w:rP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верность которых засвидетельствована нотариусом или иным должностным лицом, имеющим право совершать нотариальные действия, либо заверенные кадровой службой по месту службы (работы);</w:t>
      </w:r>
    </w:p>
    <w:p w:rsidR="0064358B" w:rsidRPr="00FA2C2D" w:rsidRDefault="0064358B" w:rsidP="00675C59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A2C2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5. </w:t>
      </w:r>
      <w:r w:rsidR="000F1A4A">
        <w:rPr>
          <w:rFonts w:ascii="PT Astra Serif" w:eastAsia="Times New Roman" w:hAnsi="PT Astra Serif" w:cs="Times New Roman"/>
          <w:sz w:val="24"/>
          <w:szCs w:val="24"/>
          <w:lang w:eastAsia="ru-RU"/>
        </w:rPr>
        <w:t>Д</w:t>
      </w:r>
      <w:r w:rsidRPr="00FA2C2D">
        <w:rPr>
          <w:rFonts w:ascii="PT Astra Serif" w:eastAsia="Times New Roman" w:hAnsi="PT Astra Serif" w:cs="Times New Roman"/>
          <w:sz w:val="24"/>
          <w:szCs w:val="24"/>
          <w:lang w:eastAsia="ru-RU"/>
        </w:rPr>
        <w:t>окумент об отсутствии у гражданина заболевания, препятствующего поступлению на гражданскую службу или ее прохождению:</w:t>
      </w:r>
    </w:p>
    <w:p w:rsidR="0064358B" w:rsidRPr="00FA2C2D" w:rsidRDefault="0064358B" w:rsidP="00675C59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A2C2D">
        <w:rPr>
          <w:rFonts w:ascii="PT Astra Serif" w:eastAsia="Times New Roman" w:hAnsi="PT Astra Serif" w:cs="Times New Roman"/>
          <w:sz w:val="24"/>
          <w:szCs w:val="24"/>
          <w:lang w:eastAsia="ru-RU"/>
        </w:rPr>
        <w:t>- заключение медицинского учреждения о наличии (отсутствии) заболевания, препятствующего поступлению на государственную гражданскую службу РФ и муниципальную службу или ее прохождению (форма N 001-ГС/у);</w:t>
      </w:r>
    </w:p>
    <w:p w:rsidR="0064358B" w:rsidRPr="00FA2C2D" w:rsidRDefault="0064358B" w:rsidP="00675C59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A2C2D">
        <w:rPr>
          <w:rFonts w:ascii="PT Astra Serif" w:eastAsia="Times New Roman" w:hAnsi="PT Astra Serif" w:cs="Times New Roman"/>
          <w:sz w:val="24"/>
          <w:szCs w:val="24"/>
          <w:lang w:eastAsia="ru-RU"/>
        </w:rPr>
        <w:t>6.</w:t>
      </w:r>
      <w:r w:rsidR="000F1A4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К</w:t>
      </w:r>
      <w:r w:rsidRPr="00FA2C2D">
        <w:rPr>
          <w:rFonts w:ascii="PT Astra Serif" w:eastAsia="Times New Roman" w:hAnsi="PT Astra Serif" w:cs="Times New Roman"/>
          <w:sz w:val="24"/>
          <w:szCs w:val="24"/>
          <w:lang w:eastAsia="ru-RU"/>
        </w:rPr>
        <w:t>опии документов воинского учёта - для военнообязанных и лиц, подлежащих призыву на военную службу</w:t>
      </w:r>
      <w:r w:rsidR="000F1A4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(</w:t>
      </w:r>
      <w:r w:rsidR="00846918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при наличии - </w:t>
      </w:r>
      <w:r w:rsidR="000F1A4A" w:rsidRPr="00846918">
        <w:rPr>
          <w:rFonts w:ascii="PT Astra Serif" w:eastAsia="Times New Roman" w:hAnsi="PT Astra Serif" w:cs="Times New Roman"/>
          <w:b/>
          <w:sz w:val="24"/>
          <w:szCs w:val="24"/>
          <w:u w:val="single"/>
          <w:lang w:eastAsia="ru-RU"/>
        </w:rPr>
        <w:t>все страницы</w:t>
      </w:r>
      <w:r w:rsidR="000F1A4A">
        <w:rPr>
          <w:rFonts w:ascii="PT Astra Serif" w:eastAsia="Times New Roman" w:hAnsi="PT Astra Serif" w:cs="Times New Roman"/>
          <w:sz w:val="24"/>
          <w:szCs w:val="24"/>
          <w:lang w:eastAsia="ru-RU"/>
        </w:rPr>
        <w:t>)</w:t>
      </w:r>
      <w:r w:rsidRPr="00FA2C2D">
        <w:rPr>
          <w:rFonts w:ascii="PT Astra Serif" w:eastAsia="Times New Roman" w:hAnsi="PT Astra Serif" w:cs="Times New Roman"/>
          <w:sz w:val="24"/>
          <w:szCs w:val="24"/>
          <w:lang w:eastAsia="ru-RU"/>
        </w:rPr>
        <w:t>;</w:t>
      </w:r>
    </w:p>
    <w:p w:rsidR="0064358B" w:rsidRPr="00FA2C2D" w:rsidRDefault="0064358B" w:rsidP="00675C59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A2C2D">
        <w:rPr>
          <w:rFonts w:ascii="PT Astra Serif" w:eastAsia="Times New Roman" w:hAnsi="PT Astra Serif" w:cs="Times New Roman"/>
          <w:sz w:val="24"/>
          <w:szCs w:val="24"/>
          <w:lang w:eastAsia="ru-RU"/>
        </w:rPr>
        <w:t>7.</w:t>
      </w:r>
      <w:r w:rsidR="000F1A4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К</w:t>
      </w:r>
      <w:r w:rsidRPr="00FA2C2D">
        <w:rPr>
          <w:rFonts w:ascii="PT Astra Serif" w:eastAsia="Times New Roman" w:hAnsi="PT Astra Serif" w:cs="Times New Roman"/>
          <w:sz w:val="24"/>
          <w:szCs w:val="24"/>
          <w:lang w:eastAsia="ru-RU"/>
        </w:rPr>
        <w:t>опи</w:t>
      </w:r>
      <w:r w:rsidR="00DB1203">
        <w:rPr>
          <w:rFonts w:ascii="PT Astra Serif" w:eastAsia="Times New Roman" w:hAnsi="PT Astra Serif" w:cs="Times New Roman"/>
          <w:sz w:val="24"/>
          <w:szCs w:val="24"/>
          <w:lang w:eastAsia="ru-RU"/>
        </w:rPr>
        <w:t>ю</w:t>
      </w:r>
      <w:r w:rsidRPr="00FA2C2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СНИЛС;</w:t>
      </w:r>
    </w:p>
    <w:p w:rsidR="0064358B" w:rsidRPr="00FA2C2D" w:rsidRDefault="0064358B" w:rsidP="00675C59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A2C2D">
        <w:rPr>
          <w:rFonts w:ascii="PT Astra Serif" w:eastAsia="Times New Roman" w:hAnsi="PT Astra Serif" w:cs="Times New Roman"/>
          <w:sz w:val="24"/>
          <w:szCs w:val="24"/>
          <w:lang w:eastAsia="ru-RU"/>
        </w:rPr>
        <w:t>8.</w:t>
      </w:r>
      <w:r w:rsidR="000F1A4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К</w:t>
      </w:r>
      <w:r w:rsidRPr="00FA2C2D">
        <w:rPr>
          <w:rFonts w:ascii="PT Astra Serif" w:eastAsia="Times New Roman" w:hAnsi="PT Astra Serif" w:cs="Times New Roman"/>
          <w:sz w:val="24"/>
          <w:szCs w:val="24"/>
          <w:lang w:eastAsia="ru-RU"/>
        </w:rPr>
        <w:t>опи</w:t>
      </w:r>
      <w:r w:rsidR="00DB1203">
        <w:rPr>
          <w:rFonts w:ascii="PT Astra Serif" w:eastAsia="Times New Roman" w:hAnsi="PT Astra Serif" w:cs="Times New Roman"/>
          <w:sz w:val="24"/>
          <w:szCs w:val="24"/>
          <w:lang w:eastAsia="ru-RU"/>
        </w:rPr>
        <w:t>ю</w:t>
      </w:r>
      <w:r w:rsidRPr="00FA2C2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ИНН;</w:t>
      </w:r>
    </w:p>
    <w:p w:rsidR="0064358B" w:rsidRPr="00FA2C2D" w:rsidRDefault="0064358B" w:rsidP="00675C59">
      <w:pPr>
        <w:shd w:val="clear" w:color="auto" w:fill="FFFFFF"/>
        <w:spacing w:after="0" w:line="240" w:lineRule="auto"/>
        <w:jc w:val="both"/>
        <w:textAlignment w:val="baseline"/>
        <w:rPr>
          <w:rFonts w:ascii="PT Astra Serif" w:hAnsi="PT Astra Serif" w:cs="Times New Roman"/>
          <w:sz w:val="24"/>
          <w:szCs w:val="24"/>
        </w:rPr>
      </w:pPr>
      <w:r w:rsidRPr="00FA2C2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9. Форму </w:t>
      </w:r>
      <w:r w:rsidRPr="00FA2C2D">
        <w:rPr>
          <w:rFonts w:ascii="PT Astra Serif" w:hAnsi="PT Astra Serif" w:cs="Times New Roman"/>
          <w:sz w:val="24"/>
          <w:szCs w:val="24"/>
        </w:rPr>
        <w:t xml:space="preserve">представления сведений об адресах сайтов и (или) страниц сайтов в информационно-телекоммуникационной сети </w:t>
      </w:r>
      <w:r w:rsidR="00370EA0">
        <w:rPr>
          <w:rFonts w:ascii="PT Astra Serif" w:hAnsi="PT Astra Serif" w:cs="Times New Roman"/>
          <w:sz w:val="24"/>
          <w:szCs w:val="24"/>
        </w:rPr>
        <w:t>«</w:t>
      </w:r>
      <w:r w:rsidRPr="00FA2C2D">
        <w:rPr>
          <w:rFonts w:ascii="PT Astra Serif" w:hAnsi="PT Astra Serif" w:cs="Times New Roman"/>
          <w:sz w:val="24"/>
          <w:szCs w:val="24"/>
        </w:rPr>
        <w:t>Интернет</w:t>
      </w:r>
      <w:r w:rsidR="00370EA0">
        <w:rPr>
          <w:rFonts w:ascii="PT Astra Serif" w:hAnsi="PT Astra Serif" w:cs="Times New Roman"/>
          <w:sz w:val="24"/>
          <w:szCs w:val="24"/>
        </w:rPr>
        <w:t>»</w:t>
      </w:r>
      <w:r w:rsidRPr="00FA2C2D">
        <w:rPr>
          <w:rFonts w:ascii="PT Astra Serif" w:hAnsi="PT Astra Serif" w:cs="Times New Roman"/>
          <w:sz w:val="24"/>
          <w:szCs w:val="24"/>
        </w:rPr>
        <w:t>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позволяющие его идентифицировать</w:t>
      </w:r>
      <w:r w:rsidR="00DB1203">
        <w:rPr>
          <w:rFonts w:ascii="PT Astra Serif" w:hAnsi="PT Astra Serif" w:cs="Times New Roman"/>
          <w:sz w:val="24"/>
          <w:szCs w:val="24"/>
        </w:rPr>
        <w:t xml:space="preserve"> (</w:t>
      </w:r>
      <w:r w:rsidR="00DB1203" w:rsidRPr="00846918">
        <w:rPr>
          <w:rFonts w:ascii="PT Astra Serif" w:hAnsi="PT Astra Serif" w:cs="Times New Roman"/>
          <w:b/>
          <w:sz w:val="24"/>
          <w:szCs w:val="24"/>
          <w:u w:val="single"/>
        </w:rPr>
        <w:t>за период с 01.01.202</w:t>
      </w:r>
      <w:r w:rsidR="00192275">
        <w:rPr>
          <w:rFonts w:ascii="PT Astra Serif" w:hAnsi="PT Astra Serif" w:cs="Times New Roman"/>
          <w:b/>
          <w:sz w:val="24"/>
          <w:szCs w:val="24"/>
          <w:u w:val="single"/>
        </w:rPr>
        <w:t>3</w:t>
      </w:r>
      <w:r w:rsidR="00DB1203" w:rsidRPr="00846918">
        <w:rPr>
          <w:rFonts w:ascii="PT Astra Serif" w:hAnsi="PT Astra Serif" w:cs="Times New Roman"/>
          <w:b/>
          <w:sz w:val="24"/>
          <w:szCs w:val="24"/>
          <w:u w:val="single"/>
        </w:rPr>
        <w:t xml:space="preserve"> по 31.12.202</w:t>
      </w:r>
      <w:r w:rsidR="00192275">
        <w:rPr>
          <w:rFonts w:ascii="PT Astra Serif" w:hAnsi="PT Astra Serif" w:cs="Times New Roman"/>
          <w:b/>
          <w:sz w:val="24"/>
          <w:szCs w:val="24"/>
          <w:u w:val="single"/>
        </w:rPr>
        <w:t>5</w:t>
      </w:r>
      <w:r w:rsidR="00DB1203" w:rsidRPr="00846918">
        <w:rPr>
          <w:rFonts w:ascii="PT Astra Serif" w:hAnsi="PT Astra Serif" w:cs="Times New Roman"/>
          <w:b/>
          <w:sz w:val="24"/>
          <w:szCs w:val="24"/>
          <w:u w:val="single"/>
        </w:rPr>
        <w:t xml:space="preserve"> гг.</w:t>
      </w:r>
      <w:r w:rsidR="00DB1203">
        <w:rPr>
          <w:rFonts w:ascii="PT Astra Serif" w:hAnsi="PT Astra Serif" w:cs="Times New Roman"/>
          <w:sz w:val="24"/>
          <w:szCs w:val="24"/>
        </w:rPr>
        <w:t>)</w:t>
      </w:r>
      <w:r w:rsidRPr="00FA2C2D">
        <w:rPr>
          <w:rFonts w:ascii="PT Astra Serif" w:hAnsi="PT Astra Serif" w:cs="Times New Roman"/>
          <w:sz w:val="24"/>
          <w:szCs w:val="24"/>
        </w:rPr>
        <w:t>;</w:t>
      </w:r>
    </w:p>
    <w:p w:rsidR="0064358B" w:rsidRPr="00FA2C2D" w:rsidRDefault="0064358B" w:rsidP="00675C59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A2C2D">
        <w:rPr>
          <w:rFonts w:ascii="PT Astra Serif" w:hAnsi="PT Astra Serif" w:cs="Times New Roman"/>
          <w:sz w:val="24"/>
          <w:szCs w:val="24"/>
        </w:rPr>
        <w:t>10.</w:t>
      </w:r>
      <w:r w:rsidRPr="00FA2C2D">
        <w:rPr>
          <w:rFonts w:ascii="PT Astra Serif" w:hAnsi="PT Astra Serif" w:cs="Times New Roman"/>
          <w:sz w:val="24"/>
          <w:szCs w:val="24"/>
          <w:shd w:val="clear" w:color="auto" w:fill="FFFFFF"/>
        </w:rPr>
        <w:t xml:space="preserve"> </w:t>
      </w:r>
      <w:r w:rsidRPr="00724CA8">
        <w:rPr>
          <w:rFonts w:ascii="PT Astra Serif" w:eastAsia="Times New Roman" w:hAnsi="PT Astra Serif" w:cs="Times New Roman"/>
          <w:sz w:val="24"/>
          <w:szCs w:val="24"/>
          <w:lang w:eastAsia="ru-RU"/>
        </w:rPr>
        <w:t>Согласие на обработку персональных данных, разрешенных субъектом персональных данных для распространения.</w:t>
      </w:r>
    </w:p>
    <w:p w:rsidR="0064358B" w:rsidRPr="00FA2C2D" w:rsidRDefault="0064358B" w:rsidP="00675C59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A2C2D">
        <w:rPr>
          <w:rFonts w:ascii="PT Astra Serif" w:eastAsia="Times New Roman" w:hAnsi="PT Astra Serif" w:cs="Times New Roman"/>
          <w:sz w:val="24"/>
          <w:szCs w:val="24"/>
          <w:lang w:eastAsia="ru-RU"/>
        </w:rPr>
        <w:t>11. Согласие на обработку персональных данных.</w:t>
      </w:r>
    </w:p>
    <w:p w:rsidR="00DB1203" w:rsidRDefault="00DB1203" w:rsidP="00675C59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64358B" w:rsidRPr="00FA2C2D" w:rsidRDefault="0064358B" w:rsidP="00675C59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53291F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Гражданский служащий</w:t>
      </w:r>
      <w:r w:rsidRPr="00FA2C2D">
        <w:rPr>
          <w:rFonts w:ascii="PT Astra Serif" w:eastAsia="Times New Roman" w:hAnsi="PT Astra Serif" w:cs="Times New Roman"/>
          <w:sz w:val="24"/>
          <w:szCs w:val="24"/>
          <w:lang w:eastAsia="ru-RU"/>
        </w:rPr>
        <w:t>, изъявивший желание участвовать в конкурсе в государственном органе, в котором он замещает должность гражданской службы, подает заявление на имя представителя нанимателя.</w:t>
      </w:r>
    </w:p>
    <w:p w:rsidR="00DB1203" w:rsidRDefault="00DB1203" w:rsidP="00675C59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64358B" w:rsidRPr="00FA2C2D" w:rsidRDefault="0064358B" w:rsidP="00675C59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53291F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Гражданский служащий</w:t>
      </w:r>
      <w:r w:rsidRPr="00FA2C2D">
        <w:rPr>
          <w:rFonts w:ascii="PT Astra Serif" w:eastAsia="Times New Roman" w:hAnsi="PT Astra Serif" w:cs="Times New Roman"/>
          <w:sz w:val="24"/>
          <w:szCs w:val="24"/>
          <w:lang w:eastAsia="ru-RU"/>
        </w:rPr>
        <w:t>, изъявивший желание участвовать в конкурсе в ином государственном органе, представляет заявление на имя представителя нанимателя и собственноручно заполненную, подписанную и заверенную кадровой службой государственного органа, в котором гражданский служащий замещает должность гражданской службы, анкету с приложением фотографии.</w:t>
      </w:r>
    </w:p>
    <w:p w:rsidR="00DB1203" w:rsidRDefault="00DB1203" w:rsidP="00675C59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64358B" w:rsidRPr="00FA2C2D" w:rsidRDefault="0064358B" w:rsidP="00675C59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507B5">
        <w:rPr>
          <w:rFonts w:ascii="PT Astra Serif" w:eastAsia="Times New Roman" w:hAnsi="PT Astra Serif" w:cs="Times New Roman"/>
          <w:sz w:val="24"/>
          <w:szCs w:val="24"/>
          <w:lang w:eastAsia="ru-RU"/>
        </w:rPr>
        <w:t>Приём документов осуществляется в течение 21 дня со дня объявления конкурса</w:t>
      </w:r>
      <w:r w:rsidR="00DB1203" w:rsidRPr="000507B5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Pr="000507B5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>(</w:t>
      </w:r>
      <w:r w:rsidRPr="00C20E53">
        <w:rPr>
          <w:rFonts w:ascii="PT Astra Serif" w:eastAsia="Times New Roman" w:hAnsi="PT Astra Serif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по </w:t>
      </w:r>
      <w:r w:rsidR="00192275">
        <w:rPr>
          <w:rFonts w:ascii="PT Astra Serif" w:eastAsia="Times New Roman" w:hAnsi="PT Astra Serif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05</w:t>
      </w:r>
      <w:r w:rsidRPr="00C20E53">
        <w:rPr>
          <w:rFonts w:ascii="PT Astra Serif" w:eastAsia="Times New Roman" w:hAnsi="PT Astra Serif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.</w:t>
      </w:r>
      <w:r w:rsidR="00846918" w:rsidRPr="00C20E53">
        <w:rPr>
          <w:rFonts w:ascii="PT Astra Serif" w:eastAsia="Times New Roman" w:hAnsi="PT Astra Serif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0</w:t>
      </w:r>
      <w:r w:rsidR="00192275">
        <w:rPr>
          <w:rFonts w:ascii="PT Astra Serif" w:eastAsia="Times New Roman" w:hAnsi="PT Astra Serif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8.</w:t>
      </w:r>
      <w:r w:rsidRPr="00C20E53">
        <w:rPr>
          <w:rFonts w:ascii="PT Astra Serif" w:eastAsia="Times New Roman" w:hAnsi="PT Astra Serif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202</w:t>
      </w:r>
      <w:r w:rsidR="00192275">
        <w:rPr>
          <w:rFonts w:ascii="PT Astra Serif" w:eastAsia="Times New Roman" w:hAnsi="PT Astra Serif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6</w:t>
      </w:r>
      <w:r w:rsidR="00DB1203" w:rsidRPr="00C20E53">
        <w:rPr>
          <w:rFonts w:ascii="PT Astra Serif" w:eastAsia="Times New Roman" w:hAnsi="PT Astra Serif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 включительно</w:t>
      </w:r>
      <w:r w:rsidRPr="000507B5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) </w:t>
      </w:r>
      <w:r w:rsidRPr="000507B5">
        <w:rPr>
          <w:rFonts w:ascii="PT Astra Serif" w:eastAsia="Times New Roman" w:hAnsi="PT Astra Serif" w:cs="Times New Roman"/>
          <w:sz w:val="24"/>
          <w:szCs w:val="24"/>
          <w:lang w:eastAsia="ru-RU"/>
        </w:rPr>
        <w:t>по адресу: 4320</w:t>
      </w:r>
      <w:r w:rsidR="00DB1203" w:rsidRPr="000507B5">
        <w:rPr>
          <w:rFonts w:ascii="PT Astra Serif" w:eastAsia="Times New Roman" w:hAnsi="PT Astra Serif" w:cs="Times New Roman"/>
          <w:sz w:val="24"/>
          <w:szCs w:val="24"/>
          <w:lang w:eastAsia="ru-RU"/>
        </w:rPr>
        <w:t>17</w:t>
      </w:r>
      <w:r w:rsidRPr="000507B5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, г. Ульяновск, площадь Соборная, д.1, </w:t>
      </w:r>
      <w:proofErr w:type="spellStart"/>
      <w:r w:rsidRPr="000507B5">
        <w:rPr>
          <w:rFonts w:ascii="PT Astra Serif" w:eastAsia="Times New Roman" w:hAnsi="PT Astra Serif" w:cs="Times New Roman"/>
          <w:sz w:val="24"/>
          <w:szCs w:val="24"/>
          <w:lang w:eastAsia="ru-RU"/>
        </w:rPr>
        <w:t>каб</w:t>
      </w:r>
      <w:proofErr w:type="spellEnd"/>
      <w:r w:rsidRPr="000507B5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 205, ежедневно, кроме выходных (субботы, воскресенья) и праздничных дней, с 11.00 до 13.00. </w:t>
      </w:r>
      <w:r w:rsidRPr="000507B5">
        <w:rPr>
          <w:rFonts w:ascii="PT Astra Serif" w:eastAsia="Times New Roman" w:hAnsi="PT Astra Serif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Ориентировочная </w:t>
      </w:r>
      <w:r w:rsidRPr="000507B5">
        <w:rPr>
          <w:rFonts w:ascii="PT Astra Serif" w:eastAsia="Times New Roman" w:hAnsi="PT Astra Serif" w:cs="Times New Roman"/>
          <w:sz w:val="24"/>
          <w:szCs w:val="24"/>
          <w:lang w:eastAsia="ru-RU"/>
        </w:rPr>
        <w:t>дата проведения 2 этапа конкурса –</w:t>
      </w:r>
      <w:r w:rsidR="00DB1203" w:rsidRPr="000507B5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192275">
        <w:rPr>
          <w:rFonts w:ascii="PT Astra Serif" w:eastAsia="Times New Roman" w:hAnsi="PT Astra Serif" w:cs="Times New Roman"/>
          <w:sz w:val="24"/>
          <w:szCs w:val="24"/>
          <w:lang w:eastAsia="ru-RU"/>
        </w:rPr>
        <w:t>02.09</w:t>
      </w:r>
      <w:r w:rsidRPr="000507B5">
        <w:rPr>
          <w:rFonts w:ascii="PT Astra Serif" w:eastAsia="Times New Roman" w:hAnsi="PT Astra Serif" w:cs="Times New Roman"/>
          <w:sz w:val="24"/>
          <w:szCs w:val="24"/>
          <w:lang w:eastAsia="ru-RU"/>
        </w:rPr>
        <w:t>.202</w:t>
      </w:r>
      <w:r w:rsidR="00192275">
        <w:rPr>
          <w:rFonts w:ascii="PT Astra Serif" w:eastAsia="Times New Roman" w:hAnsi="PT Astra Serif" w:cs="Times New Roman"/>
          <w:sz w:val="24"/>
          <w:szCs w:val="24"/>
          <w:lang w:eastAsia="ru-RU"/>
        </w:rPr>
        <w:t>6</w:t>
      </w:r>
      <w:r w:rsidR="00DB1203" w:rsidRPr="000507B5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по </w:t>
      </w:r>
      <w:r w:rsidR="00192275">
        <w:rPr>
          <w:rFonts w:ascii="PT Astra Serif" w:eastAsia="Times New Roman" w:hAnsi="PT Astra Serif" w:cs="Times New Roman"/>
          <w:sz w:val="24"/>
          <w:szCs w:val="24"/>
          <w:lang w:eastAsia="ru-RU"/>
        </w:rPr>
        <w:t>04.09.2026</w:t>
      </w:r>
      <w:r w:rsidRPr="000507B5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64358B" w:rsidRPr="00FA2C2D" w:rsidRDefault="0064358B" w:rsidP="00675C59">
      <w:pPr>
        <w:pStyle w:val="ac"/>
        <w:jc w:val="both"/>
        <w:rPr>
          <w:rFonts w:ascii="PT Astra Serif" w:hAnsi="PT Astra Serif" w:cs="Times New Roman"/>
          <w:sz w:val="24"/>
          <w:szCs w:val="24"/>
          <w:shd w:val="clear" w:color="auto" w:fill="FFFFFF"/>
        </w:rPr>
      </w:pPr>
    </w:p>
    <w:p w:rsidR="0053291F" w:rsidRDefault="0064358B" w:rsidP="00675C59">
      <w:pPr>
        <w:pStyle w:val="ac"/>
        <w:jc w:val="both"/>
        <w:rPr>
          <w:rFonts w:ascii="PT Astra Serif" w:hAnsi="PT Astra Serif" w:cs="Times New Roman"/>
          <w:sz w:val="24"/>
          <w:szCs w:val="24"/>
          <w:shd w:val="clear" w:color="auto" w:fill="FFFFFF"/>
        </w:rPr>
      </w:pPr>
      <w:r w:rsidRPr="00FA2C2D">
        <w:rPr>
          <w:rFonts w:ascii="PT Astra Serif" w:hAnsi="PT Astra Serif" w:cs="Times New Roman"/>
          <w:sz w:val="24"/>
          <w:szCs w:val="24"/>
          <w:shd w:val="clear" w:color="auto" w:fill="FFFFFF"/>
        </w:rPr>
        <w:t xml:space="preserve">Бланки документов размещены на сайте Управления по вопросам государственной службы и кадров администрации Губернатора Ульяновской области: </w:t>
      </w:r>
      <w:r w:rsidR="0053291F">
        <w:rPr>
          <w:rFonts w:ascii="PT Astra Serif" w:hAnsi="PT Astra Serif" w:cs="Times New Roman"/>
          <w:sz w:val="24"/>
          <w:szCs w:val="24"/>
          <w:shd w:val="clear" w:color="auto" w:fill="FFFFFF"/>
        </w:rPr>
        <w:t>(</w:t>
      </w:r>
      <w:hyperlink r:id="rId8" w:history="1">
        <w:r w:rsidR="0053291F" w:rsidRPr="00953DDE">
          <w:rPr>
            <w:rStyle w:val="a3"/>
            <w:rFonts w:ascii="PT Astra Serif" w:hAnsi="PT Astra Serif" w:cs="Times New Roman"/>
            <w:sz w:val="24"/>
            <w:szCs w:val="24"/>
            <w:shd w:val="clear" w:color="auto" w:fill="FFFFFF"/>
          </w:rPr>
          <w:t>https://kadr.ulgov.ru/uprkadrrezerv/249/250.html</w:t>
        </w:r>
      </w:hyperlink>
      <w:r w:rsidR="0053291F">
        <w:rPr>
          <w:rFonts w:ascii="PT Astra Serif" w:hAnsi="PT Astra Serif" w:cs="Times New Roman"/>
          <w:sz w:val="24"/>
          <w:szCs w:val="24"/>
          <w:shd w:val="clear" w:color="auto" w:fill="FFFFFF"/>
        </w:rPr>
        <w:t>).</w:t>
      </w:r>
    </w:p>
    <w:p w:rsidR="0053291F" w:rsidRDefault="0053291F" w:rsidP="00675C59">
      <w:pPr>
        <w:pStyle w:val="ac"/>
        <w:jc w:val="both"/>
        <w:rPr>
          <w:rFonts w:ascii="PT Astra Serif" w:hAnsi="PT Astra Serif" w:cs="Times New Roman"/>
          <w:sz w:val="24"/>
          <w:szCs w:val="24"/>
          <w:shd w:val="clear" w:color="auto" w:fill="FFFFFF"/>
        </w:rPr>
      </w:pPr>
    </w:p>
    <w:p w:rsidR="0064358B" w:rsidRPr="00FA2C2D" w:rsidRDefault="0064358B" w:rsidP="00675C59">
      <w:pPr>
        <w:pStyle w:val="ac"/>
        <w:jc w:val="both"/>
        <w:rPr>
          <w:rFonts w:ascii="PT Astra Serif" w:hAnsi="PT Astra Serif" w:cs="Times New Roman"/>
          <w:sz w:val="24"/>
          <w:szCs w:val="24"/>
          <w:shd w:val="clear" w:color="auto" w:fill="FFFFFF"/>
        </w:rPr>
      </w:pPr>
      <w:r w:rsidRPr="00FA2C2D">
        <w:rPr>
          <w:rFonts w:ascii="PT Astra Serif" w:hAnsi="PT Astra Serif" w:cs="Times New Roman"/>
          <w:sz w:val="24"/>
          <w:szCs w:val="24"/>
          <w:shd w:val="clear" w:color="auto" w:fill="FFFFFF"/>
        </w:rPr>
        <w:t>Расходы, связанные с участием в конкурсе (проезд к месту проведения конкурса и обратно, наем жилого помещения, проживание, пользование услугами средств связи и другие), осуществляются кандидатами за счет собственных средств.</w:t>
      </w:r>
    </w:p>
    <w:p w:rsidR="0064358B" w:rsidRPr="00FA2C2D" w:rsidRDefault="0064358B" w:rsidP="00675C59">
      <w:pPr>
        <w:pStyle w:val="ac"/>
        <w:jc w:val="both"/>
        <w:rPr>
          <w:rFonts w:ascii="PT Astra Serif" w:hAnsi="PT Astra Serif" w:cs="Times New Roman"/>
          <w:sz w:val="24"/>
          <w:szCs w:val="24"/>
          <w:shd w:val="clear" w:color="auto" w:fill="FFFFFF"/>
        </w:rPr>
      </w:pPr>
    </w:p>
    <w:p w:rsidR="0064358B" w:rsidRPr="00FA2C2D" w:rsidRDefault="0064358B" w:rsidP="00675C59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A2C2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Достоверность сведений, представленных гражданином на имя представителя нанимателя, подлежит проверке. Несвоевременное представление документов, представление их не в полном объеме или с нарушением правил оформления без уважительной причины являются </w:t>
      </w:r>
      <w:r w:rsidRPr="00FA2C2D"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>основанием для отказа гражданину в их приёме. Документы претендентов на замещение вакантной должности государственной гражданской службы, не допущенных к участию в конкурсе, и кандидатов, участвовавших в конкурсе, могут быть им возвращены по письменному заявлению в течение трёх лет со дня завершения конкурса, после чего подлежат уничтожению.</w:t>
      </w:r>
    </w:p>
    <w:p w:rsidR="0053291F" w:rsidRDefault="0053291F" w:rsidP="00675C59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D1278F" w:rsidRPr="0068669B" w:rsidRDefault="0064358B" w:rsidP="00675C59">
      <w:pPr>
        <w:shd w:val="clear" w:color="auto" w:fill="FFFFFF"/>
        <w:spacing w:after="0" w:line="240" w:lineRule="auto"/>
        <w:jc w:val="both"/>
        <w:textAlignment w:val="baseline"/>
        <w:rPr>
          <w:rFonts w:ascii="PT Astra Serif" w:hAnsi="PT Astra Serif"/>
        </w:rPr>
      </w:pPr>
      <w:r w:rsidRPr="00FA2C2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Более подробную информацию можно получить по телефону: (8422), 58-92-31, </w:t>
      </w:r>
      <w:r w:rsidR="00DB1203">
        <w:rPr>
          <w:rFonts w:ascii="PT Astra Serif" w:eastAsia="Times New Roman" w:hAnsi="PT Astra Serif" w:cs="Times New Roman"/>
          <w:sz w:val="24"/>
          <w:szCs w:val="24"/>
          <w:lang w:eastAsia="ru-RU"/>
        </w:rPr>
        <w:t>27-91-56</w:t>
      </w:r>
      <w:r w:rsidRPr="00FA2C2D">
        <w:rPr>
          <w:rFonts w:ascii="PT Astra Serif" w:eastAsia="Times New Roman" w:hAnsi="PT Astra Serif" w:cs="Times New Roman"/>
          <w:sz w:val="24"/>
          <w:szCs w:val="24"/>
          <w:lang w:eastAsia="ru-RU"/>
        </w:rPr>
        <w:t>, (с 11</w:t>
      </w:r>
      <w:r w:rsidRPr="00FA2C2D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00</w:t>
      </w:r>
      <w:r w:rsidR="00370EA0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 xml:space="preserve"> </w:t>
      </w:r>
      <w:r w:rsidRPr="00FA2C2D">
        <w:rPr>
          <w:rFonts w:ascii="PT Astra Serif" w:eastAsia="Times New Roman" w:hAnsi="PT Astra Serif" w:cs="Times New Roman"/>
          <w:sz w:val="24"/>
          <w:szCs w:val="24"/>
          <w:lang w:eastAsia="ru-RU"/>
        </w:rPr>
        <w:t>– до 13</w:t>
      </w:r>
      <w:r w:rsidRPr="00FA2C2D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00</w:t>
      </w:r>
      <w:r w:rsidR="00DB1203">
        <w:rPr>
          <w:rFonts w:ascii="PT Astra Serif" w:eastAsia="Times New Roman" w:hAnsi="PT Astra Serif" w:cs="Times New Roman"/>
          <w:sz w:val="24"/>
          <w:szCs w:val="24"/>
          <w:lang w:eastAsia="ru-RU"/>
        </w:rPr>
        <w:t>)</w:t>
      </w:r>
      <w:r w:rsidRPr="00FA2C2D">
        <w:rPr>
          <w:rFonts w:ascii="PT Astra Serif" w:eastAsia="Times New Roman" w:hAnsi="PT Astra Serif" w:cs="Times New Roman"/>
          <w:sz w:val="24"/>
          <w:szCs w:val="24"/>
          <w:lang w:eastAsia="ru-RU"/>
        </w:rPr>
        <w:t>, на сайте:</w:t>
      </w:r>
      <w:r w:rsidR="00370EA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Pr="00FA2C2D">
        <w:rPr>
          <w:rFonts w:ascii="PT Astra Serif" w:eastAsia="Times New Roman" w:hAnsi="PT Astra Serif" w:cs="Times New Roman"/>
          <w:sz w:val="24"/>
          <w:szCs w:val="24"/>
          <w:lang w:eastAsia="ru-RU"/>
        </w:rPr>
        <w:t>www.kadr.ulgov.ru.</w:t>
      </w:r>
    </w:p>
    <w:sectPr w:rsidR="00D1278F" w:rsidRPr="006866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o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0027F"/>
    <w:multiLevelType w:val="hybridMultilevel"/>
    <w:tmpl w:val="C5167810"/>
    <w:lvl w:ilvl="0" w:tplc="7A5A6630">
      <w:start w:val="1"/>
      <w:numFmt w:val="bullet"/>
      <w:lvlText w:val="-"/>
      <w:lvlJc w:val="left"/>
      <w:pPr>
        <w:ind w:left="1429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FCC394A"/>
    <w:multiLevelType w:val="hybridMultilevel"/>
    <w:tmpl w:val="04125EFA"/>
    <w:lvl w:ilvl="0" w:tplc="7A5A6630">
      <w:start w:val="1"/>
      <w:numFmt w:val="bullet"/>
      <w:lvlText w:val="-"/>
      <w:lvlJc w:val="left"/>
      <w:pPr>
        <w:tabs>
          <w:tab w:val="num" w:pos="2138"/>
        </w:tabs>
        <w:ind w:left="2138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98210DE"/>
    <w:multiLevelType w:val="hybridMultilevel"/>
    <w:tmpl w:val="86362EA0"/>
    <w:lvl w:ilvl="0" w:tplc="7A5A6630">
      <w:start w:val="1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7344A95"/>
    <w:multiLevelType w:val="hybridMultilevel"/>
    <w:tmpl w:val="BBE269C2"/>
    <w:lvl w:ilvl="0" w:tplc="57F6D2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95E6EE9"/>
    <w:multiLevelType w:val="hybridMultilevel"/>
    <w:tmpl w:val="595C9A40"/>
    <w:lvl w:ilvl="0" w:tplc="7A5A6630">
      <w:start w:val="1"/>
      <w:numFmt w:val="bullet"/>
      <w:lvlText w:val="-"/>
      <w:lvlJc w:val="left"/>
      <w:pPr>
        <w:tabs>
          <w:tab w:val="num" w:pos="2845"/>
        </w:tabs>
        <w:ind w:left="2845" w:hanging="360"/>
      </w:pPr>
      <w:rPr>
        <w:rFonts w:ascii="Vrinda" w:hAnsi="Vrinda" w:hint="default"/>
      </w:rPr>
    </w:lvl>
    <w:lvl w:ilvl="1" w:tplc="7A5A6630">
      <w:start w:val="1"/>
      <w:numFmt w:val="bullet"/>
      <w:lvlText w:val="-"/>
      <w:lvlJc w:val="left"/>
      <w:pPr>
        <w:ind w:left="2148" w:hanging="360"/>
      </w:pPr>
      <w:rPr>
        <w:rFonts w:ascii="Vrinda" w:hAnsi="Vrinda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9940712"/>
    <w:multiLevelType w:val="hybridMultilevel"/>
    <w:tmpl w:val="C6F08B4A"/>
    <w:lvl w:ilvl="0" w:tplc="4906DD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D64880"/>
    <w:multiLevelType w:val="hybridMultilevel"/>
    <w:tmpl w:val="8CA04A68"/>
    <w:lvl w:ilvl="0" w:tplc="1BD07D0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03B7480"/>
    <w:multiLevelType w:val="hybridMultilevel"/>
    <w:tmpl w:val="EC7E1FA8"/>
    <w:lvl w:ilvl="0" w:tplc="F2622F0A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57B741D"/>
    <w:multiLevelType w:val="hybridMultilevel"/>
    <w:tmpl w:val="B394A318"/>
    <w:lvl w:ilvl="0" w:tplc="7A5A6630">
      <w:start w:val="1"/>
      <w:numFmt w:val="bullet"/>
      <w:lvlText w:val="-"/>
      <w:lvlJc w:val="left"/>
      <w:pPr>
        <w:tabs>
          <w:tab w:val="num" w:pos="2137"/>
        </w:tabs>
        <w:ind w:left="2137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8EF59CF"/>
    <w:multiLevelType w:val="hybridMultilevel"/>
    <w:tmpl w:val="CA744976"/>
    <w:lvl w:ilvl="0" w:tplc="7A5A6630">
      <w:start w:val="1"/>
      <w:numFmt w:val="bullet"/>
      <w:lvlText w:val="-"/>
      <w:lvlJc w:val="left"/>
      <w:pPr>
        <w:tabs>
          <w:tab w:val="num" w:pos="4755"/>
        </w:tabs>
        <w:ind w:left="4755" w:hanging="360"/>
      </w:pPr>
      <w:rPr>
        <w:rFonts w:ascii="Vrinda" w:hAnsi="Vrind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2"/>
  </w:num>
  <w:num w:numId="5">
    <w:abstractNumId w:val="4"/>
  </w:num>
  <w:num w:numId="6">
    <w:abstractNumId w:val="0"/>
  </w:num>
  <w:num w:numId="7">
    <w:abstractNumId w:val="9"/>
  </w:num>
  <w:num w:numId="8">
    <w:abstractNumId w:val="1"/>
  </w:num>
  <w:num w:numId="9">
    <w:abstractNumId w:val="3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A11"/>
    <w:rsid w:val="00003ADC"/>
    <w:rsid w:val="00007860"/>
    <w:rsid w:val="000230C1"/>
    <w:rsid w:val="000507B5"/>
    <w:rsid w:val="00096222"/>
    <w:rsid w:val="000A4AB0"/>
    <w:rsid w:val="000B4C81"/>
    <w:rsid w:val="000B50FA"/>
    <w:rsid w:val="000F1A4A"/>
    <w:rsid w:val="00136B55"/>
    <w:rsid w:val="0014525F"/>
    <w:rsid w:val="00151CE1"/>
    <w:rsid w:val="00152C7F"/>
    <w:rsid w:val="00192275"/>
    <w:rsid w:val="0019597A"/>
    <w:rsid w:val="001961A2"/>
    <w:rsid w:val="00200B91"/>
    <w:rsid w:val="00236FC0"/>
    <w:rsid w:val="00241613"/>
    <w:rsid w:val="00243F51"/>
    <w:rsid w:val="00255942"/>
    <w:rsid w:val="0026521B"/>
    <w:rsid w:val="00272DF3"/>
    <w:rsid w:val="002748DE"/>
    <w:rsid w:val="002B0F89"/>
    <w:rsid w:val="002B7879"/>
    <w:rsid w:val="002D3963"/>
    <w:rsid w:val="002D6DD3"/>
    <w:rsid w:val="002E5FC0"/>
    <w:rsid w:val="0032380F"/>
    <w:rsid w:val="0032383B"/>
    <w:rsid w:val="00327867"/>
    <w:rsid w:val="00356F1E"/>
    <w:rsid w:val="00370EA0"/>
    <w:rsid w:val="0038258F"/>
    <w:rsid w:val="0039548B"/>
    <w:rsid w:val="003B1656"/>
    <w:rsid w:val="003C605E"/>
    <w:rsid w:val="003D4E61"/>
    <w:rsid w:val="003E2BD3"/>
    <w:rsid w:val="003F2A73"/>
    <w:rsid w:val="003F3FED"/>
    <w:rsid w:val="00404C08"/>
    <w:rsid w:val="00417425"/>
    <w:rsid w:val="0044190F"/>
    <w:rsid w:val="00462CEB"/>
    <w:rsid w:val="004734FE"/>
    <w:rsid w:val="00475803"/>
    <w:rsid w:val="00485132"/>
    <w:rsid w:val="00495569"/>
    <w:rsid w:val="004C30F7"/>
    <w:rsid w:val="0053291F"/>
    <w:rsid w:val="00557241"/>
    <w:rsid w:val="00563813"/>
    <w:rsid w:val="00587E2E"/>
    <w:rsid w:val="00596D86"/>
    <w:rsid w:val="00597935"/>
    <w:rsid w:val="005B6831"/>
    <w:rsid w:val="005C2DC5"/>
    <w:rsid w:val="005C4CE4"/>
    <w:rsid w:val="005D5FD4"/>
    <w:rsid w:val="005D622B"/>
    <w:rsid w:val="005E1A73"/>
    <w:rsid w:val="006040AC"/>
    <w:rsid w:val="006061F6"/>
    <w:rsid w:val="00631B2E"/>
    <w:rsid w:val="0064358B"/>
    <w:rsid w:val="0066030C"/>
    <w:rsid w:val="00675C59"/>
    <w:rsid w:val="0068669B"/>
    <w:rsid w:val="006A6E51"/>
    <w:rsid w:val="006D3340"/>
    <w:rsid w:val="007203E3"/>
    <w:rsid w:val="00732C0E"/>
    <w:rsid w:val="00747A74"/>
    <w:rsid w:val="00755888"/>
    <w:rsid w:val="0077089E"/>
    <w:rsid w:val="00772F19"/>
    <w:rsid w:val="007B6951"/>
    <w:rsid w:val="007D1018"/>
    <w:rsid w:val="007E1B89"/>
    <w:rsid w:val="007E30DF"/>
    <w:rsid w:val="007E5814"/>
    <w:rsid w:val="007F7344"/>
    <w:rsid w:val="00846918"/>
    <w:rsid w:val="00863595"/>
    <w:rsid w:val="008827FB"/>
    <w:rsid w:val="008B6A11"/>
    <w:rsid w:val="008D25E2"/>
    <w:rsid w:val="008D76F5"/>
    <w:rsid w:val="008D7FF3"/>
    <w:rsid w:val="008F0024"/>
    <w:rsid w:val="00916E4B"/>
    <w:rsid w:val="009661A8"/>
    <w:rsid w:val="00977C14"/>
    <w:rsid w:val="009955E2"/>
    <w:rsid w:val="009A3EB0"/>
    <w:rsid w:val="009D3FB2"/>
    <w:rsid w:val="00A03584"/>
    <w:rsid w:val="00A1659C"/>
    <w:rsid w:val="00A35494"/>
    <w:rsid w:val="00A45DCC"/>
    <w:rsid w:val="00A56AFE"/>
    <w:rsid w:val="00A72CCA"/>
    <w:rsid w:val="00A77F8C"/>
    <w:rsid w:val="00A862BF"/>
    <w:rsid w:val="00AB5126"/>
    <w:rsid w:val="00AF2A0C"/>
    <w:rsid w:val="00AF3A36"/>
    <w:rsid w:val="00B0011C"/>
    <w:rsid w:val="00B20A49"/>
    <w:rsid w:val="00B337ED"/>
    <w:rsid w:val="00B62C6B"/>
    <w:rsid w:val="00B7237D"/>
    <w:rsid w:val="00B749D2"/>
    <w:rsid w:val="00B90F5F"/>
    <w:rsid w:val="00BA64DC"/>
    <w:rsid w:val="00BC11E2"/>
    <w:rsid w:val="00BC2AF6"/>
    <w:rsid w:val="00BD26B0"/>
    <w:rsid w:val="00BE1755"/>
    <w:rsid w:val="00BF1ADA"/>
    <w:rsid w:val="00BF33DB"/>
    <w:rsid w:val="00C032EB"/>
    <w:rsid w:val="00C20E53"/>
    <w:rsid w:val="00C311DE"/>
    <w:rsid w:val="00C406BC"/>
    <w:rsid w:val="00C42D81"/>
    <w:rsid w:val="00C5131C"/>
    <w:rsid w:val="00C52079"/>
    <w:rsid w:val="00C84EE6"/>
    <w:rsid w:val="00C915AA"/>
    <w:rsid w:val="00CA39F4"/>
    <w:rsid w:val="00CA44F8"/>
    <w:rsid w:val="00CF1F82"/>
    <w:rsid w:val="00D04DE3"/>
    <w:rsid w:val="00D0535E"/>
    <w:rsid w:val="00D1278F"/>
    <w:rsid w:val="00D2148C"/>
    <w:rsid w:val="00D2191B"/>
    <w:rsid w:val="00D52008"/>
    <w:rsid w:val="00D72B40"/>
    <w:rsid w:val="00DB1203"/>
    <w:rsid w:val="00DB2550"/>
    <w:rsid w:val="00DF25DA"/>
    <w:rsid w:val="00E5359E"/>
    <w:rsid w:val="00E7316A"/>
    <w:rsid w:val="00E9280F"/>
    <w:rsid w:val="00F01072"/>
    <w:rsid w:val="00F04F2F"/>
    <w:rsid w:val="00F45763"/>
    <w:rsid w:val="00F52066"/>
    <w:rsid w:val="00F55E1C"/>
    <w:rsid w:val="00F71249"/>
    <w:rsid w:val="00F87594"/>
    <w:rsid w:val="00FA4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30040"/>
  <w15:docId w15:val="{27FC96B3-DCCD-4008-9EF8-813E57FB2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4B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4B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rint">
    <w:name w:val="print"/>
    <w:basedOn w:val="a0"/>
    <w:rsid w:val="00FA4B62"/>
  </w:style>
  <w:style w:type="character" w:styleId="a3">
    <w:name w:val="Hyperlink"/>
    <w:basedOn w:val="a0"/>
    <w:unhideWhenUsed/>
    <w:rsid w:val="00FA4B62"/>
    <w:rPr>
      <w:color w:val="0000FF"/>
      <w:u w:val="single"/>
    </w:rPr>
  </w:style>
  <w:style w:type="character" w:customStyle="1" w:styleId="apple-converted-space">
    <w:name w:val="apple-converted-space"/>
    <w:basedOn w:val="a0"/>
    <w:rsid w:val="00FA4B62"/>
  </w:style>
  <w:style w:type="character" w:customStyle="1" w:styleId="plink">
    <w:name w:val="plink"/>
    <w:basedOn w:val="a0"/>
    <w:rsid w:val="00FA4B62"/>
  </w:style>
  <w:style w:type="paragraph" w:customStyle="1" w:styleId="nospacing">
    <w:name w:val="nospacing"/>
    <w:basedOn w:val="a"/>
    <w:rsid w:val="00FA4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FA4B62"/>
    <w:rPr>
      <w:b/>
      <w:bCs/>
    </w:rPr>
  </w:style>
  <w:style w:type="paragraph" w:customStyle="1" w:styleId="consplusnormal">
    <w:name w:val="consplusnormal"/>
    <w:basedOn w:val="a"/>
    <w:rsid w:val="00FA4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qFormat/>
    <w:rsid w:val="00FA4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rsid w:val="00FA4B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styleId="a6">
    <w:name w:val="Body Text Indent"/>
    <w:basedOn w:val="a"/>
    <w:link w:val="a7"/>
    <w:rsid w:val="00747A74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747A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36B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36B55"/>
    <w:rPr>
      <w:rFonts w:ascii="Segoe UI" w:hAnsi="Segoe UI" w:cs="Segoe UI"/>
      <w:sz w:val="18"/>
      <w:szCs w:val="18"/>
    </w:rPr>
  </w:style>
  <w:style w:type="paragraph" w:styleId="aa">
    <w:name w:val="Plain Text"/>
    <w:basedOn w:val="a"/>
    <w:link w:val="ab"/>
    <w:rsid w:val="00417425"/>
    <w:pPr>
      <w:spacing w:after="0" w:line="240" w:lineRule="auto"/>
    </w:pPr>
    <w:rPr>
      <w:rFonts w:ascii="Verona" w:eastAsia="Verona" w:hAnsi="Verona" w:cs="Times New Roman"/>
      <w:sz w:val="20"/>
      <w:szCs w:val="20"/>
    </w:rPr>
  </w:style>
  <w:style w:type="character" w:customStyle="1" w:styleId="ab">
    <w:name w:val="Текст Знак"/>
    <w:basedOn w:val="a0"/>
    <w:link w:val="aa"/>
    <w:rsid w:val="00417425"/>
    <w:rPr>
      <w:rFonts w:ascii="Verona" w:eastAsia="Verona" w:hAnsi="Verona" w:cs="Times New Roman"/>
      <w:sz w:val="20"/>
      <w:szCs w:val="20"/>
    </w:rPr>
  </w:style>
  <w:style w:type="paragraph" w:customStyle="1" w:styleId="western">
    <w:name w:val="western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4525F"/>
  </w:style>
  <w:style w:type="paragraph" w:styleId="ac">
    <w:name w:val="No Spacing"/>
    <w:link w:val="ad"/>
    <w:uiPriority w:val="1"/>
    <w:qFormat/>
    <w:rsid w:val="00BA64DC"/>
    <w:pPr>
      <w:spacing w:after="0" w:line="240" w:lineRule="auto"/>
    </w:pPr>
  </w:style>
  <w:style w:type="paragraph" w:styleId="ae">
    <w:name w:val="List Paragraph"/>
    <w:basedOn w:val="a"/>
    <w:link w:val="af"/>
    <w:uiPriority w:val="34"/>
    <w:qFormat/>
    <w:rsid w:val="0032383B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lang w:val="en-US" w:bidi="en-US"/>
    </w:rPr>
  </w:style>
  <w:style w:type="character" w:customStyle="1" w:styleId="af">
    <w:name w:val="Абзац списка Знак"/>
    <w:link w:val="ae"/>
    <w:uiPriority w:val="34"/>
    <w:locked/>
    <w:rsid w:val="0032383B"/>
    <w:rPr>
      <w:rFonts w:ascii="Times New Roman" w:eastAsia="Times New Roman" w:hAnsi="Times New Roman" w:cs="Times New Roman"/>
      <w:sz w:val="24"/>
      <w:lang w:val="en-US" w:bidi="en-US"/>
    </w:rPr>
  </w:style>
  <w:style w:type="character" w:styleId="af0">
    <w:name w:val="FollowedHyperlink"/>
    <w:basedOn w:val="a0"/>
    <w:uiPriority w:val="99"/>
    <w:semiHidden/>
    <w:unhideWhenUsed/>
    <w:rsid w:val="00D52008"/>
    <w:rPr>
      <w:color w:val="800080" w:themeColor="followedHyperlink"/>
      <w:u w:val="single"/>
    </w:rPr>
  </w:style>
  <w:style w:type="paragraph" w:customStyle="1" w:styleId="af1">
    <w:name w:val="Прижатый влево"/>
    <w:basedOn w:val="a"/>
    <w:next w:val="a"/>
    <w:uiPriority w:val="99"/>
    <w:rsid w:val="006603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2">
    <w:name w:val="Body Text 2"/>
    <w:basedOn w:val="a"/>
    <w:link w:val="20"/>
    <w:rsid w:val="00B20A4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B20A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D04DE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D04DE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grame">
    <w:name w:val="grame"/>
    <w:basedOn w:val="a0"/>
    <w:rsid w:val="003E2BD3"/>
  </w:style>
  <w:style w:type="paragraph" w:customStyle="1" w:styleId="11">
    <w:name w:val="Текст1"/>
    <w:basedOn w:val="a"/>
    <w:rsid w:val="003E2BD3"/>
    <w:pPr>
      <w:suppressAutoHyphens/>
      <w:spacing w:after="0" w:line="240" w:lineRule="auto"/>
    </w:pPr>
    <w:rPr>
      <w:rFonts w:ascii="Verona" w:eastAsia="Verona" w:hAnsi="Verona" w:cs="Verona"/>
      <w:sz w:val="20"/>
      <w:szCs w:val="20"/>
      <w:lang w:eastAsia="zh-CN"/>
    </w:rPr>
  </w:style>
  <w:style w:type="paragraph" w:styleId="31">
    <w:name w:val="Body Text 3"/>
    <w:basedOn w:val="a"/>
    <w:link w:val="32"/>
    <w:uiPriority w:val="99"/>
    <w:semiHidden/>
    <w:unhideWhenUsed/>
    <w:rsid w:val="0055724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557241"/>
    <w:rPr>
      <w:sz w:val="16"/>
      <w:szCs w:val="16"/>
    </w:rPr>
  </w:style>
  <w:style w:type="paragraph" w:styleId="af2">
    <w:name w:val="Body Text"/>
    <w:basedOn w:val="a"/>
    <w:link w:val="af3"/>
    <w:rsid w:val="0055724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3">
    <w:name w:val="Основной текст Знак"/>
    <w:basedOn w:val="a0"/>
    <w:link w:val="af2"/>
    <w:rsid w:val="0055724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AF3A36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ConsNormal">
    <w:name w:val="ConsNormal"/>
    <w:qFormat/>
    <w:rsid w:val="000A4AB0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color w:val="00000A"/>
      <w:sz w:val="24"/>
      <w:szCs w:val="20"/>
      <w:lang w:eastAsia="ru-RU"/>
    </w:rPr>
  </w:style>
  <w:style w:type="paragraph" w:customStyle="1" w:styleId="21">
    <w:name w:val="Абзац списка2"/>
    <w:basedOn w:val="a"/>
    <w:rsid w:val="00BC11E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33">
    <w:name w:val="Абзац списка3"/>
    <w:basedOn w:val="a"/>
    <w:rsid w:val="004734FE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13">
    <w:name w:val="Без интервала1"/>
    <w:rsid w:val="005C4CE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Абзац списка4"/>
    <w:basedOn w:val="a"/>
    <w:rsid w:val="005C4CE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2">
    <w:name w:val="Body text (2)"/>
    <w:basedOn w:val="a"/>
    <w:rsid w:val="005C4CE4"/>
    <w:pPr>
      <w:widowControl w:val="0"/>
      <w:shd w:val="clear" w:color="auto" w:fill="FFFFFF"/>
      <w:spacing w:after="180" w:line="85" w:lineRule="exact"/>
      <w:ind w:hanging="18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"/>
    <w:rsid w:val="005C4CE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spfo1">
    <w:name w:val="spfo1"/>
    <w:rsid w:val="00977C14"/>
    <w:rPr>
      <w:rFonts w:cs="Times New Roman"/>
    </w:rPr>
  </w:style>
  <w:style w:type="paragraph" w:customStyle="1" w:styleId="5">
    <w:name w:val="Абзац списка5"/>
    <w:basedOn w:val="a"/>
    <w:rsid w:val="00D2191B"/>
    <w:pPr>
      <w:ind w:left="720"/>
    </w:pPr>
    <w:rPr>
      <w:rFonts w:ascii="Calibri" w:eastAsia="Times New Roman" w:hAnsi="Calibri" w:cs="Times New Roman"/>
    </w:rPr>
  </w:style>
  <w:style w:type="character" w:customStyle="1" w:styleId="ad">
    <w:name w:val="Без интервала Знак"/>
    <w:link w:val="ac"/>
    <w:uiPriority w:val="1"/>
    <w:rsid w:val="008F00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9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26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3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r.ulgov.ru/uprkadrrezerv/249/250.html" TargetMode="External"/><Relationship Id="rId3" Type="http://schemas.openxmlformats.org/officeDocument/2006/relationships/styles" Target="styles.xml"/><Relationship Id="rId7" Type="http://schemas.openxmlformats.org/officeDocument/2006/relationships/hyperlink" Target="https://gossluzhba.gov.ru/spo/knowledge-bas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ossluzhba.gov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96E1EF-46BB-4C25-B990-A9F4B44F5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8</Pages>
  <Words>3293</Words>
  <Characters>18772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Жуков Андрей Александрович</dc:creator>
  <cp:lastModifiedBy>Щипанов Денис Владимирович</cp:lastModifiedBy>
  <cp:revision>41</cp:revision>
  <cp:lastPrinted>2016-09-19T10:37:00Z</cp:lastPrinted>
  <dcterms:created xsi:type="dcterms:W3CDTF">2022-05-26T07:21:00Z</dcterms:created>
  <dcterms:modified xsi:type="dcterms:W3CDTF">2026-07-15T13:56:00Z</dcterms:modified>
</cp:coreProperties>
</file>