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3A" w:rsidRPr="00511FB2" w:rsidRDefault="00FA4B62" w:rsidP="008E3A3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Объявление о приёме документов </w:t>
      </w:r>
      <w:r w:rsidR="0050346A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для</w:t>
      </w:r>
      <w:r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участи</w:t>
      </w:r>
      <w:r w:rsidR="0050346A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я</w:t>
      </w:r>
      <w:r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в конкурсе </w:t>
      </w:r>
      <w:r w:rsidR="006C6595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на</w:t>
      </w:r>
      <w:r w:rsidR="00582F87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замещение </w:t>
      </w:r>
      <w:r w:rsidR="007B0568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вакантн</w:t>
      </w:r>
      <w:r w:rsidR="00092129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ых</w:t>
      </w:r>
      <w:r w:rsidR="007B0568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582F87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должност</w:t>
      </w:r>
      <w:r w:rsidR="00092129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ей</w:t>
      </w:r>
      <w:r w:rsidR="00EA5E0D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6C6595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государственной гражданской службы </w:t>
      </w:r>
      <w:r w:rsidR="00EA5E0D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в</w:t>
      </w:r>
      <w:r w:rsidR="00236FC0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A47F53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Министерстве экономического развития </w:t>
      </w:r>
      <w:r w:rsidR="008A50D7" w:rsidRPr="00511FB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Ульяновской области</w:t>
      </w:r>
    </w:p>
    <w:p w:rsidR="00465C9D" w:rsidRPr="00511FB2" w:rsidRDefault="00465C9D" w:rsidP="008E3A3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7061"/>
      </w:tblGrid>
      <w:tr w:rsidR="00FA4B62" w:rsidRPr="00BE59C1" w:rsidTr="00DA7219">
        <w:tc>
          <w:tcPr>
            <w:tcW w:w="25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E59C1" w:rsidRDefault="00FA4B62" w:rsidP="00FA2CFF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="00EA5E0D" w:rsidRPr="00BE59C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A2CFF" w:rsidRPr="00BE59C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вакантной</w:t>
            </w:r>
            <w:r w:rsidR="006C6595" w:rsidRPr="00BE59C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должност</w:t>
            </w:r>
            <w:r w:rsidR="00FA2CFF" w:rsidRPr="00BE59C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7061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E59C1" w:rsidRDefault="00FA4B62" w:rsidP="00BE59C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8B40B5" w:rsidRPr="00BE59C1" w:rsidTr="00DA7219">
        <w:tc>
          <w:tcPr>
            <w:tcW w:w="25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0B5" w:rsidRPr="00BE59C1" w:rsidRDefault="008D7AD5" w:rsidP="008D7AD5">
            <w:pPr>
              <w:pStyle w:val="11"/>
              <w:jc w:val="center"/>
              <w:rPr>
                <w:rFonts w:ascii="PT Astra Serif" w:hAnsi="PT Astra Serif"/>
                <w:bCs/>
                <w:bdr w:val="none" w:sz="0" w:space="0" w:color="auto" w:frame="1"/>
                <w:lang w:eastAsia="ru-RU"/>
              </w:rPr>
            </w:pPr>
            <w:r w:rsidRPr="00BE59C1">
              <w:rPr>
                <w:rFonts w:ascii="PT Astra Serif" w:hAnsi="PT Astra Serif"/>
              </w:rPr>
              <w:t>Г</w:t>
            </w:r>
            <w:r w:rsidR="008160F6" w:rsidRPr="00BE59C1">
              <w:rPr>
                <w:rFonts w:ascii="PT Astra Serif" w:hAnsi="PT Astra Serif"/>
              </w:rPr>
              <w:t>лавный</w:t>
            </w:r>
            <w:r w:rsidR="008160F6" w:rsidRPr="00BE59C1">
              <w:rPr>
                <w:rFonts w:ascii="PT Astra Serif" w:hAnsi="PT Astra Serif"/>
                <w:lang w:val="zh-CN"/>
              </w:rPr>
              <w:t xml:space="preserve"> консультант отдела </w:t>
            </w:r>
            <w:r w:rsidR="008160F6" w:rsidRPr="00BE59C1">
              <w:rPr>
                <w:rFonts w:ascii="PT Astra Serif" w:hAnsi="PT Astra Serif"/>
              </w:rPr>
              <w:t xml:space="preserve">макроэкономического прогнозирования и развития конкуренции </w:t>
            </w:r>
            <w:r w:rsidR="008160F6" w:rsidRPr="00BE59C1">
              <w:rPr>
                <w:rFonts w:ascii="PT Astra Serif" w:hAnsi="PT Astra Serif"/>
                <w:lang w:val="zh-CN"/>
              </w:rPr>
              <w:t xml:space="preserve">департамента </w:t>
            </w:r>
            <w:r w:rsidR="008160F6" w:rsidRPr="00BE59C1">
              <w:rPr>
                <w:rFonts w:ascii="PT Astra Serif" w:hAnsi="PT Astra Serif"/>
              </w:rPr>
              <w:t xml:space="preserve">экономического развития </w:t>
            </w:r>
            <w:r w:rsidR="008160F6" w:rsidRPr="00BE59C1">
              <w:rPr>
                <w:rFonts w:ascii="PT Astra Serif" w:hAnsi="PT Astra Serif"/>
                <w:lang w:val="zh-CN"/>
              </w:rPr>
              <w:t xml:space="preserve">Министерства </w:t>
            </w:r>
            <w:r w:rsidR="008160F6" w:rsidRPr="00BE59C1">
              <w:rPr>
                <w:rFonts w:ascii="PT Astra Serif" w:hAnsi="PT Astra Serif"/>
              </w:rPr>
              <w:t>экономического развития</w:t>
            </w:r>
            <w:r w:rsidR="008160F6" w:rsidRPr="00BE59C1">
              <w:rPr>
                <w:rFonts w:ascii="PT Astra Serif" w:hAnsi="PT Astra Serif"/>
                <w:lang w:val="zh-CN"/>
              </w:rPr>
              <w:t xml:space="preserve"> Ульяновской области</w:t>
            </w:r>
          </w:p>
        </w:tc>
        <w:tc>
          <w:tcPr>
            <w:tcW w:w="7061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0B5" w:rsidRPr="00BE59C1" w:rsidRDefault="008B40B5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Федерации.</w:t>
            </w:r>
          </w:p>
          <w:p w:rsidR="008B40B5" w:rsidRPr="00BE59C1" w:rsidRDefault="008B40B5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лет.</w:t>
            </w:r>
          </w:p>
          <w:p w:rsidR="008B40B5" w:rsidRPr="00BE59C1" w:rsidRDefault="008B40B5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Федерации.</w:t>
            </w:r>
          </w:p>
          <w:p w:rsidR="008B40B5" w:rsidRPr="00BE59C1" w:rsidRDefault="008B40B5" w:rsidP="00BE59C1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 xml:space="preserve"> 2.1.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Наличие высшего образования по следующим специальностям, направлениям подготовки (укрупнённым группам специальностей и направлений подготовки): «Экономика», «Менеджмент», «Государственное и муниципальное управление», «Региональная экономика», «Финансы и кредит»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подготовки,</w:t>
            </w:r>
            <w:r w:rsidR="00E238AB"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без предъявления требований </w:t>
            </w:r>
            <w:r w:rsidR="00E238AB"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к стажу.</w:t>
            </w:r>
          </w:p>
          <w:p w:rsidR="00BE59C1" w:rsidRDefault="008B40B5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5.Знания и умения: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 xml:space="preserve"> Наличие базовых знаний: Государственного языка Российской Федерации (русского языка). Основ Конституции Российской Федерации, законодательства</w:t>
            </w:r>
            <w:r w:rsidR="00BE59C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 xml:space="preserve">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br/>
              <w:t>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</w:t>
            </w:r>
            <w:r w:rsidR="00BE59C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 xml:space="preserve">сетей, в том числе в части наличия дополнительных рисков и угроз, возникающих при использовании личных учётных записей на служебных средствах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br/>
              <w:t xml:space="preserve">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>фишинговые</w:t>
            </w:r>
            <w:proofErr w:type="spellEnd"/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 xml:space="preserve">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</w:t>
            </w:r>
            <w:r w:rsidR="00BE59C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>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>флеш</w:t>
            </w:r>
            <w:proofErr w:type="spellEnd"/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 xml:space="preserve">-накопителей,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внешних жёстких дисков), в особенности оборудованных приём-но-передающей аппаратурой (мобильных телефонов, планшетов, модемов), </w:t>
            </w:r>
            <w:r w:rsidR="00BE59C1">
              <w:rPr>
                <w:rFonts w:ascii="PT Astra Serif" w:hAnsi="PT Astra Serif" w:cs="Arial"/>
                <w:sz w:val="24"/>
                <w:szCs w:val="24"/>
              </w:rPr>
              <w:t>к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 xml:space="preserve">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безопасности персональных данных при</w:t>
            </w:r>
            <w:r w:rsidR="00BE59C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>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  <w:r w:rsidR="00BE59C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>Основ делопроизводства и документооборота.</w:t>
            </w:r>
          </w:p>
          <w:p w:rsidR="00BE59C1" w:rsidRDefault="00BE59C1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</w:p>
          <w:p w:rsidR="00BE59C1" w:rsidRDefault="00BE59C1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t>Наличие профессиональных знаний: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В сфере законодательства Российской Федерации: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К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онституция Российской Федерации;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 закон от 27.07.2004 № 79-ФЗ «О государственной гражданской службе Российской Федерации»;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 закон от 03.12.2012 № 230-Ф3 «О контроле за соответствием расходов лиц, замещающих государственные должности, и иных лиц их доходам»;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 закон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 закон от 28.06.2014 № 172-ФЗ «О стратегическом планир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овании в Российской Федерации»;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Российской Федерации от 14 ноября 2015 г. № 1234 «О порядке разработки, корректировки, осуществления мониторинга и контроля реализации социально-экономического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Приказ Минэкономразвития России от 30 июня 2016 г. № 423 «Об утверждении Методических рекомендаций по разработке, корректировке, мониторингу среднесрочного прогноза социально-экономического развития Российской Федерации и о признании утратившим силу приказа Минэкономразвития России от 30 ноября 2009 г. № 492»;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Устав Ульяновской области;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30.12.2005 № 158-ЗО «О системе исполнительных органов государственной власти Ульяновской области»;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29.09.2015 № 120-ЗО «О государственной гражданской службе Ульяновской области»;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19.12.2006 № 212-ЗО «О Реестре должностей государственной гражданской службы Ульяновской области»;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Ульяновской области от 04.07.2011</w:t>
            </w:r>
            <w:r w:rsidRPr="00BE59C1">
              <w:rPr>
                <w:rFonts w:ascii="PT Astra Serif" w:hAnsi="PT Astra Serif"/>
                <w:sz w:val="24"/>
                <w:szCs w:val="24"/>
              </w:rPr>
              <w:br/>
              <w:t xml:space="preserve"> N 302-П  «Об утверждении Порядка разработки и корректировки прогноза социально-экономического развития Ульяновской </w:t>
            </w:r>
            <w:r w:rsidRPr="00BE59C1">
              <w:rPr>
                <w:rFonts w:ascii="PT Astra Serif" w:hAnsi="PT Astra Serif"/>
                <w:sz w:val="24"/>
                <w:szCs w:val="24"/>
              </w:rPr>
              <w:lastRenderedPageBreak/>
              <w:t>области на среднесрочный период»;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Ульяновской области от 17.07.201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5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N 337-П (ред. от 29.11.2019) «Об утверждении Порядка разработки и корректировки прогноза социально-экономического развития Ульяновской области на долгосрочный период»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Распоряжение Губернатора Ульяновской области от 23.01.2023 № 61-р «Об утверждении инструкции по делопроизводству в Правительстве Ульяновской области»;</w:t>
            </w:r>
          </w:p>
          <w:p w:rsidR="00BE59C1" w:rsidRDefault="00BE59C1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  <w:p w:rsidR="00BE59C1" w:rsidRDefault="00BE59C1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t>Иные профессиональные знания: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основы государственной политики в области социально-экономического развития Российской Федерации; основные аспектов региональной политики, управления и экономического развития. </w:t>
            </w:r>
          </w:p>
          <w:p w:rsidR="00BE59C1" w:rsidRDefault="00BE59C1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BE59C1" w:rsidRPr="00BE59C1" w:rsidRDefault="00BE59C1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аличие функциональных знаний:</w:t>
            </w:r>
          </w:p>
          <w:p w:rsidR="00BE59C1" w:rsidRDefault="00BE59C1" w:rsidP="00BE59C1">
            <w:pPr>
              <w:tabs>
                <w:tab w:val="left" w:pos="720"/>
              </w:tabs>
              <w:spacing w:line="228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в сфере законодательства: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Указ Президента Российской Федерации от 21.12.2017 № 618 «Об основных направлениях государственной политики по развитию конкуренции»;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распоряжение Правительства Российской Федерации от 17.04.2019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№ 768-р «Об утверждении Стандарта развития конкуренции в субъектах Российской Федерации»;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приказ ФАС России от 29.08.2018 N 1232/18 «Об утверждении методик по расчёту ключевых показателей развития конкуренции в отраслях экономики в субъектах Российской Федерации»; Федеральный закон от 26.07.2006 № 135-ФЗ «О защите конкуренции»;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распоряжение Губернатора Ульяновской области от 29.05.2019 № 387-р «О внедрении в Ульяновской области Стандарта развития конкуренции»;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распоряжение Губернатора Ульяновской области от 23.08.2019 № 1021-р «Об утверждении Перечня товарных рынков для содействия развитию конкуренции в Ульяновской области»;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распоряжение Губернатора Ульяновской области от 23.08.2019 № 1032-р «Об утверждении Плана мероприятий («дорожной карты») по содействию развитию конкуренции в Ульяновской области на 2019-2022 годы»;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распоряжение Правительства Российской Федерации от 18.10.2018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№ 2258-р «О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 xml:space="preserve">приказ ФАС России от 05.02.2019 № 133/19 «Об утверждении методики расчета ключевых показателей эффективности функционирования в федеральном органе  исполнительной власти антимонопольного </w:t>
            </w:r>
            <w:proofErr w:type="spellStart"/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комплаенса</w:t>
            </w:r>
            <w:proofErr w:type="spellEnd"/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»;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приказ Министерства цифровой экономики и конкуренции Ульяновской области «Об утверждении Положения о системе внутреннего обеспечения соответствия требованиям антимонопольного законодательства в Министерстве цифровой экономики и к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онкуренции Ульяновской области»;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иные функциональные знания: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знания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в области социально-экономического развития и конкуренции Ульяновской области;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понятие проекта нормативного правового акта, инструменты и этапы его разработки; понятие процедуры рассмотрения обращений граждан;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подготовки заключений на проекты нормативно правовых актов в пределах компетенции отдела;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BE59C1" w:rsidRDefault="00BE59C1" w:rsidP="00BE59C1">
            <w:pPr>
              <w:tabs>
                <w:tab w:val="left" w:pos="720"/>
              </w:tabs>
              <w:spacing w:line="228" w:lineRule="auto"/>
              <w:jc w:val="both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lastRenderedPageBreak/>
              <w:t>Наличие базовых умений: умение мыслить системно (стратегически); умение планировать, рационально использовать служебное время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 xml:space="preserve">в том числе с использованием информационно-телекоммуникационной сети «Интернет»; умение работать со справочными нормативно-правовыми базами,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>а также государственной системой правовой информации «Официальный интернет-портал правовой информации» (</w:t>
            </w:r>
            <w:r w:rsidRPr="00BE59C1">
              <w:rPr>
                <w:rFonts w:ascii="PT Astra Serif" w:hAnsi="PT Astra Serif" w:cs="Arial"/>
                <w:sz w:val="24"/>
                <w:szCs w:val="24"/>
                <w:lang w:val="en-US"/>
              </w:rPr>
              <w:t>pravo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BE59C1">
              <w:rPr>
                <w:rFonts w:ascii="PT Astra Serif" w:hAnsi="PT Astra Serif" w:cs="Arial"/>
                <w:sz w:val="24"/>
                <w:szCs w:val="24"/>
                <w:lang w:val="en-US"/>
              </w:rPr>
              <w:t>gov</w:t>
            </w:r>
            <w:proofErr w:type="spellEnd"/>
            <w:r w:rsidRPr="00BE59C1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BE59C1">
              <w:rPr>
                <w:rFonts w:ascii="PT Astra Serif" w:hAnsi="PT Astra Serif" w:cs="Arial"/>
                <w:sz w:val="24"/>
                <w:szCs w:val="24"/>
                <w:lang w:val="en-US"/>
              </w:rPr>
              <w:t>ru</w:t>
            </w:r>
            <w:proofErr w:type="spellEnd"/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>и презентациями, включая их создание, редактирование и форматирование, сохранение и печать;</w:t>
            </w:r>
            <w:r w:rsidRPr="00BE59C1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умение работать с общими сетевыми ресурсами (сетевыми дисками,</w:t>
            </w:r>
            <w:r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pacing w:val="-4"/>
                <w:sz w:val="24"/>
                <w:szCs w:val="24"/>
              </w:rPr>
              <w:t>папками).</w:t>
            </w:r>
          </w:p>
          <w:p w:rsidR="00BE59C1" w:rsidRPr="00BE59C1" w:rsidRDefault="00BE59C1" w:rsidP="00BE59C1">
            <w:pPr>
              <w:tabs>
                <w:tab w:val="left" w:pos="720"/>
              </w:tabs>
              <w:spacing w:line="228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t>Наличие профессиональных умений: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практического применения знаний основ законодательства Российской Федерации в определенной должностными обязанностями сфере деятельности;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планирования работы; ведения деловых переговоров, взаимодействия с другими государственными органами, а также с органами местного самоуправления, иными органами и организациями;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нормотворческой деятельности;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своевременной и качественной подготовки справок, аналитических материалов, заключений, отчетов в установленной сфере деятельности;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контроля, анализа и прогнозирования последствий реализуемых управленческих и иных решений; продуктивной деятельности в напряжённых условиях, в том числе быстрого переключения с анализа одного материала на анализ другого, не менее важного, материала; стимулирования достижения результатов; публичного выступления, владения официально-деловым стилем современного русского литературного языка; владения конструктивной критикой с учётом мнения руководителей, коллег и подчинённых; пользования современной компьютерной и организационной техникой и соответствующими программными продуктами; систематического повышения уровня профессиональных знаний </w:t>
            </w:r>
            <w:r w:rsidRPr="00BE59C1">
              <w:rPr>
                <w:rFonts w:ascii="PT Astra Serif" w:hAnsi="PT Astra Serif"/>
                <w:sz w:val="24"/>
                <w:szCs w:val="24"/>
              </w:rPr>
              <w:br/>
              <w:t>и навыков; подготовки и редактирования документов на высоком стилистическом уровне; своевременного выявления и разрешения проблемных ситуаций, п</w:t>
            </w:r>
            <w:r>
              <w:rPr>
                <w:rFonts w:ascii="PT Astra Serif" w:hAnsi="PT Astra Serif"/>
                <w:sz w:val="24"/>
                <w:szCs w:val="24"/>
              </w:rPr>
              <w:t>риводящих к конфликту интересов.</w:t>
            </w:r>
          </w:p>
          <w:p w:rsidR="00BE59C1" w:rsidRPr="00BE59C1" w:rsidRDefault="00BE59C1" w:rsidP="00BE59C1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t>Наличие функциональных умений: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осуществление подготовки справочного, аналитического и иного материала по  вопросам, отнесённым к компетенции отдела;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осуществление взаимодействия с исполнительными органами государственной власти Ульяновской области, структурными подразделениями администрации Губернатора Ульяновской области, органами местного самоуправления муниципальных образований Ульяновской области, общественными организациями по вопросам, отнесённым к компетенции отдела;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bCs/>
                <w:sz w:val="24"/>
                <w:szCs w:val="24"/>
              </w:rPr>
              <w:t>по подготовке и проведению заседаний, совещаний по вопросам, отнесённым к компетенции отдела;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 подготовке заключений по оценке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проектов, решений, предложений, мероприятий и деятельности подразделений Правительства Ульяновской области и исполнительных органов государственной власти Ульяновской области.</w:t>
            </w:r>
          </w:p>
          <w:p w:rsidR="00BE59C1" w:rsidRPr="00BE59C1" w:rsidRDefault="00BE59C1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E59C1" w:rsidRDefault="00B042DB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6.Должностные обязанности:</w:t>
            </w:r>
            <w:r w:rsidR="007534BF"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осуществлять подготовку справочного, аналитического и иного материала по вопросам, отнесённым к компетенции отдела;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bCs/>
                <w:sz w:val="24"/>
                <w:szCs w:val="24"/>
              </w:rPr>
              <w:t>осуществлять подготовку проектов нормативно правовых актов по вопро</w:t>
            </w:r>
            <w:r w:rsidR="00BE59C1">
              <w:rPr>
                <w:rFonts w:ascii="PT Astra Serif" w:hAnsi="PT Astra Serif"/>
                <w:bCs/>
                <w:sz w:val="24"/>
                <w:szCs w:val="24"/>
              </w:rPr>
              <w:t>с</w:t>
            </w:r>
            <w:r w:rsidR="00BE59C1" w:rsidRPr="00BE59C1">
              <w:rPr>
                <w:rFonts w:ascii="PT Astra Serif" w:hAnsi="PT Astra Serif"/>
                <w:bCs/>
                <w:sz w:val="24"/>
                <w:szCs w:val="24"/>
              </w:rPr>
              <w:t>ам, отнесённым к компетенции отдела;</w:t>
            </w:r>
            <w:r w:rsidR="00BE59C1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bCs/>
                <w:sz w:val="24"/>
                <w:szCs w:val="24"/>
              </w:rPr>
              <w:t>осуществлять взаимодействие с исполнительными органами государственной власти Ульяновской области, структурными подразделениями администрации Губернатора Ульяновской области, органами местного самоуправления муниципальных образований Ульяновской области, общественными организациями по вопросам, отнесённым к компетенции отдела;</w:t>
            </w:r>
            <w:r w:rsidR="00BE59C1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bCs/>
                <w:sz w:val="24"/>
                <w:szCs w:val="24"/>
              </w:rPr>
              <w:t>осуществлять взаимодействие с Управлением Федеральной антимонопольной службы по Ульяновской области по вопросам развития конкуренции в Ульяновской области;</w:t>
            </w:r>
            <w:r w:rsidR="00BE59C1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pacing w:val="1"/>
                <w:sz w:val="24"/>
                <w:szCs w:val="24"/>
              </w:rPr>
              <w:t>разрабатывать прогноз соци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ально-экономического развития региона на очередной финансовый год и плановый период</w:t>
            </w:r>
            <w:r w:rsidR="00BE59C1" w:rsidRPr="00BE59C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(в соответствии с требованиями и рекомендациями Министерства экономического развития РФ) на краткосрочную, среднесрочную, долгосрочную перспективы;</w:t>
            </w:r>
            <w:r w:rsidR="00BE59C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 xml:space="preserve">по согласованию с начальником отдела </w:t>
            </w:r>
            <w:r w:rsidR="00BE59C1"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уч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аствовать в служебных совещаниях и других мероприятиях, проводимых Министерством и департаментом;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обеспечивать сохранность конфиденциальной информации (служебной и коммерческой тайны, а также иных конфиденциальных сведений), которая стала ему известна в процессе выполнения должностных обязанностей;</w:t>
            </w:r>
            <w:r w:rsid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производить компьютерную обработку информации и документов, касающихся своих должностных обязанностей;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 xml:space="preserve">осуществлять  рассмотрение и подготовку ответов на обращения граждан, юридических лиц и органов государственной власти Ульяновской области 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br/>
              <w:t>по вопросам, отнесённым к компетенции отдела;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к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онсультировать сотрудников Министерства и департамента, представителей организаций и граждан по вопросам, отнесённым к компетенции отдела;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принимать участие в подготовке методических рекомендаций и разъяснений по вопросам, отнесённым к компетенции отдела;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по указанию начальника отдела</w:t>
            </w:r>
            <w:r w:rsidR="00BE59C1"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участвовать в организации и проведении научных и научно-практических конференций, форумов, выставок, заседаний  по вопросам, отнесённым к компетенции отдела;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по указанию начальника отдела</w:t>
            </w:r>
            <w:r w:rsidR="00BE59C1"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участвовать в организации и проведении семинаров по обучению специалистов органов местного самоуправления и организаций области по вопросам,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отнесённым к компетенции отдела;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по требованию начальника отдела  готовить отчёты и материалы о своей работе;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вносить начальнику отдела предложения по совершенствованию работы отдела;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повышат</w:t>
            </w:r>
            <w:r w:rsidR="00BE59C1">
              <w:rPr>
                <w:rFonts w:ascii="PT Astra Serif" w:hAnsi="PT Astra Serif"/>
                <w:sz w:val="24"/>
                <w:szCs w:val="24"/>
              </w:rPr>
              <w:t>ь свой профессиональный уровень; с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>облюдать нормы Кодекса профессиональной этики работников</w:t>
            </w:r>
            <w:r w:rsidR="00BE59C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t xml:space="preserve">Правительства Ульяновской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области и возглавляемых им исполнительных </w:t>
            </w:r>
            <w:r w:rsidR="00BE59C1" w:rsidRPr="00BE59C1">
              <w:rPr>
                <w:rFonts w:ascii="PT Astra Serif" w:hAnsi="PT Astra Serif" w:cs="Arial"/>
                <w:sz w:val="24"/>
                <w:szCs w:val="24"/>
              </w:rPr>
              <w:br/>
              <w:t>органов Ульяновской области.</w:t>
            </w:r>
          </w:p>
          <w:p w:rsidR="00BE59C1" w:rsidRDefault="00BE59C1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</w:p>
          <w:p w:rsidR="00BE59C1" w:rsidRPr="00BE59C1" w:rsidRDefault="008B40B5" w:rsidP="00BE59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7.Эффективность профессиональной служебной деятельности оценивается по следующим показателям: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выполняемый объём работы и интенсивность труда (количество разработанных проектов законов и иных нормативных правовых актов, рассмотренных и подготовленных заключений на проекты законов и иных нормативных правовых актов Ульяновской области, количество проведённых мероприятий по вопросам, отнесённым к компетенции отдела);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своевременность выполнения поручений и рассмотрения обращений граждан и организаций;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 xml:space="preserve">качество выполненной работы (подготовка документов в соответствии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br/>
              <w:t>с установленными требованиями, полное и логичное изложение материала, грамотное составление документа, отсутствие стилистических и грамматических ошибок);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 xml:space="preserve">профессиональная компетентность (знание законодательных, нормативных правовых актов, широта профессионального кругозора, умение работать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br/>
              <w:t>с документами);</w:t>
            </w:r>
            <w:r w:rsid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E59C1" w:rsidRPr="00BE59C1">
              <w:rPr>
                <w:rFonts w:ascii="PT Astra Serif" w:hAnsi="PT Astra Serif"/>
                <w:sz w:val="24"/>
                <w:szCs w:val="24"/>
              </w:rPr>
              <w:t>способность чётко организовывать и планировать выполнение порученных заданий, умение рационально использовать рабочее время, расставлять приоритеты.</w:t>
            </w:r>
          </w:p>
          <w:p w:rsidR="00BE59C1" w:rsidRDefault="00BE59C1" w:rsidP="00BE59C1">
            <w:pPr>
              <w:suppressAutoHyphens/>
              <w:spacing w:line="228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B40B5" w:rsidRPr="00BE59C1" w:rsidRDefault="008B40B5" w:rsidP="00BE59C1">
            <w:pPr>
              <w:suppressAutoHyphens/>
              <w:spacing w:line="228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hAnsi="PT Astra Serif"/>
                <w:sz w:val="24"/>
                <w:szCs w:val="24"/>
              </w:rPr>
              <w:t xml:space="preserve">Минимальный размер денежного содержания составляет </w:t>
            </w:r>
            <w:r w:rsidR="008160F6" w:rsidRPr="00BE59C1">
              <w:rPr>
                <w:rFonts w:ascii="PT Astra Serif" w:hAnsi="PT Astra Serif"/>
                <w:sz w:val="24"/>
                <w:szCs w:val="24"/>
              </w:rPr>
              <w:t>42369,40</w:t>
            </w:r>
            <w:r w:rsidR="00B042DB" w:rsidRPr="00BE59C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руб</w:t>
            </w:r>
            <w:proofErr w:type="spellEnd"/>
            <w:r w:rsidRPr="00BE59C1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мес</w:t>
            </w:r>
            <w:proofErr w:type="spellEnd"/>
          </w:p>
        </w:tc>
      </w:tr>
      <w:tr w:rsidR="008160F6" w:rsidRPr="00BE59C1" w:rsidTr="00DA7219">
        <w:tc>
          <w:tcPr>
            <w:tcW w:w="25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0F6" w:rsidRPr="00BE59C1" w:rsidRDefault="008160F6" w:rsidP="008D7AD5">
            <w:pPr>
              <w:pStyle w:val="11"/>
              <w:jc w:val="center"/>
              <w:rPr>
                <w:rFonts w:ascii="PT Astra Serif" w:hAnsi="PT Astra Serif"/>
              </w:rPr>
            </w:pPr>
            <w:r w:rsidRPr="00BE59C1">
              <w:rPr>
                <w:rFonts w:ascii="PT Astra Serif" w:hAnsi="PT Astra Serif"/>
              </w:rPr>
              <w:lastRenderedPageBreak/>
              <w:t>Консультант отдела планирования и анализа социально-экономического</w:t>
            </w:r>
          </w:p>
          <w:p w:rsidR="008160F6" w:rsidRPr="00BE59C1" w:rsidRDefault="008160F6" w:rsidP="008D7AD5">
            <w:pPr>
              <w:pStyle w:val="11"/>
              <w:jc w:val="center"/>
              <w:rPr>
                <w:rFonts w:ascii="PT Astra Serif" w:hAnsi="PT Astra Serif"/>
              </w:rPr>
            </w:pPr>
            <w:r w:rsidRPr="00BE59C1">
              <w:rPr>
                <w:rFonts w:ascii="PT Astra Serif" w:hAnsi="PT Astra Serif"/>
              </w:rPr>
              <w:t>развития департамента экономического развития</w:t>
            </w:r>
          </w:p>
          <w:p w:rsidR="008160F6" w:rsidRPr="00BE59C1" w:rsidRDefault="008160F6" w:rsidP="008D7AD5">
            <w:pPr>
              <w:pStyle w:val="11"/>
              <w:jc w:val="center"/>
              <w:rPr>
                <w:rFonts w:ascii="PT Astra Serif" w:hAnsi="PT Astra Serif"/>
              </w:rPr>
            </w:pPr>
            <w:r w:rsidRPr="00BE59C1">
              <w:rPr>
                <w:rFonts w:ascii="PT Astra Serif" w:hAnsi="PT Astra Serif"/>
              </w:rPr>
              <w:t>Министерства экономическо</w:t>
            </w:r>
            <w:r w:rsidR="008D7AD5" w:rsidRPr="00BE59C1">
              <w:rPr>
                <w:rFonts w:ascii="PT Astra Serif" w:hAnsi="PT Astra Serif"/>
              </w:rPr>
              <w:t>го развития Ульяновской области</w:t>
            </w:r>
          </w:p>
        </w:tc>
        <w:tc>
          <w:tcPr>
            <w:tcW w:w="7061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0F6" w:rsidRPr="00BE59C1" w:rsidRDefault="008160F6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Федерации.</w:t>
            </w:r>
          </w:p>
          <w:p w:rsidR="008160F6" w:rsidRPr="00BE59C1" w:rsidRDefault="008160F6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лет.</w:t>
            </w:r>
          </w:p>
          <w:p w:rsidR="006E603F" w:rsidRDefault="008160F6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</w:t>
            </w:r>
            <w:r w:rsidR="006E60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ым языком Российской Федерации.</w:t>
            </w:r>
          </w:p>
          <w:p w:rsidR="008160F6" w:rsidRPr="006E603F" w:rsidRDefault="008160F6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Наличие высшего</w:t>
            </w:r>
            <w:r w:rsidR="00092129">
              <w:rPr>
                <w:rFonts w:ascii="PT Astra Serif" w:hAnsi="PT Astra Serif"/>
                <w:sz w:val="24"/>
                <w:szCs w:val="24"/>
              </w:rPr>
              <w:t xml:space="preserve"> образования по специальностям (направлениям подготовки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)</w:t>
            </w:r>
            <w:r w:rsidR="0009212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«Менеджмент», «Экономика», «Государственное и муниципальное управление», «Региональная экономика», «Финансы и кредит»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      </w: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без предъявления требований к стажу.</w:t>
            </w:r>
          </w:p>
          <w:p w:rsidR="008160F6" w:rsidRPr="00BE59C1" w:rsidRDefault="008160F6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E603F" w:rsidRDefault="008160F6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5.Знания и умения:</w:t>
            </w:r>
          </w:p>
          <w:p w:rsidR="006E603F" w:rsidRDefault="000D77EB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Профессиональный уровень: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 Государственного языка Российской Федерации (русского языка). Основ Конституции Российской Федерации, законодательства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 xml:space="preserve">общесистемного и прикладного программного обеспечения,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>сетей, в том числе в части наличия дополнительных рисков и угроз, возникающих при использовании личных учётных записей на служебных средствах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BE59C1">
              <w:rPr>
                <w:rFonts w:ascii="PT Astra Serif" w:hAnsi="PT Astra Serif" w:cs="Arial"/>
                <w:sz w:val="24"/>
                <w:szCs w:val="24"/>
              </w:rPr>
              <w:t>фишинговые</w:t>
            </w:r>
            <w:proofErr w:type="spellEnd"/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 письма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Pr="00BE59C1">
              <w:rPr>
                <w:rFonts w:ascii="PT Astra Serif" w:hAnsi="PT Astra Serif" w:cs="Arial"/>
                <w:sz w:val="24"/>
                <w:szCs w:val="24"/>
              </w:rPr>
              <w:t>флеш</w:t>
            </w:r>
            <w:proofErr w:type="spellEnd"/>
            <w:r w:rsidRPr="00BE59C1">
              <w:rPr>
                <w:rFonts w:ascii="PT Astra Serif" w:hAnsi="PT Astra Serif" w:cs="Arial"/>
                <w:sz w:val="24"/>
                <w:szCs w:val="24"/>
              </w:rPr>
              <w:t>-накопителей, внешних жёстких дисков), в особенности оборудованных приёмно-передающей аппаратурой (мобильных телефонов, планшетов, модемов), к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безопасн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>о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сти персональных данных при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Основ делопроизводства и документооборота.</w:t>
            </w:r>
          </w:p>
          <w:p w:rsidR="006E603F" w:rsidRDefault="006E603F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</w:p>
          <w:p w:rsidR="006E603F" w:rsidRDefault="000D77EB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t>Наличие профессиональных знаний: В сфере законодательства Российской Федерации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: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едеральный закон от 21.12.2021 № 414-ФЗ “Об общих принципах организации публичной власти в субъектах Российской Федерации"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Федеральный Закон от 27.05.2003 № 58-ФЗ «О системе государственной службы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Российской Федерации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»; Федеральный закон от 27.07.2004 № 79-ФЗ «О государственной гражданской службе Российской Федерации»;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Федеральный закон от 09.02.2009 № 8-ФЗ «Об обеспечении доступа</w:t>
            </w:r>
            <w:r w:rsidR="006E603F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 информации о деятельности государственных органов и органов местного самоуправления»;</w:t>
            </w:r>
            <w:r w:rsidR="006E603F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Федеральный закон от 03.12.2012 № 230-Ф3 «О контроле за соответствием расходов лиц, замещающих государственные должности, и иных лиц их доходам»;</w:t>
            </w:r>
            <w:r w:rsidR="006E603F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Федеральный закон от 07.05.2013 № 79-ФЗ «О запрете отдельным категориям лиц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lastRenderedPageBreak/>
      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      </w:r>
            <w:r w:rsidR="006E603F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Федеральный закон от 28.06.2014 № 172-ФЗ «О стратегическом планировании в Российской Федерации»;</w:t>
            </w:r>
            <w:r w:rsidR="006E603F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Указ Президента Российской Федерации от 07.05.2012 № 601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br/>
              <w:t>«Об основных направлениях совершенствования системы государственного управления»;</w:t>
            </w:r>
            <w:r w:rsidR="006E603F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Постановление Правительства Российской Федерации от 29.07.2014 № 709 «О критериях отнесения муниципальных образований Российской Федерации к 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монопрофильным</w:t>
            </w:r>
            <w:proofErr w:type="spellEnd"/>
            <w:r w:rsidRPr="00BE59C1">
              <w:rPr>
                <w:rFonts w:ascii="PT Astra Serif" w:hAnsi="PT Astra Serif"/>
                <w:sz w:val="24"/>
                <w:szCs w:val="24"/>
              </w:rPr>
              <w:t xml:space="preserve"> (моногородам) и категориях 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монопрофильных</w:t>
            </w:r>
            <w:proofErr w:type="spellEnd"/>
            <w:r w:rsidRPr="00BE59C1">
              <w:rPr>
                <w:rFonts w:ascii="PT Astra Serif" w:hAnsi="PT Astra Serif"/>
                <w:sz w:val="24"/>
                <w:szCs w:val="24"/>
              </w:rPr>
              <w:t xml:space="preserve"> муниципальных образований Российской Федерации (моногородов) в зависимости от рисков ухудшения их социально-экономического положения</w:t>
            </w:r>
            <w:r w:rsidRPr="00BE59C1">
              <w:rPr>
                <w:rFonts w:ascii="PT Astra Serif" w:hAnsi="PT Astra Serif" w:cs="PT Astra Serif"/>
                <w:sz w:val="24"/>
                <w:szCs w:val="24"/>
              </w:rPr>
              <w:t>»;</w:t>
            </w:r>
            <w:r w:rsidR="006E603F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PT Astra Serif"/>
                <w:sz w:val="24"/>
                <w:szCs w:val="24"/>
              </w:rPr>
              <w:t xml:space="preserve">Распоряжение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Правительства Российской Федерации от 29.07.2014 № 1398-р «Об утверждении перечня 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монопрофильных</w:t>
            </w:r>
            <w:proofErr w:type="spellEnd"/>
            <w:r w:rsidRPr="00BE59C1">
              <w:rPr>
                <w:rFonts w:ascii="PT Astra Serif" w:hAnsi="PT Astra Serif"/>
                <w:sz w:val="24"/>
                <w:szCs w:val="24"/>
              </w:rPr>
              <w:t xml:space="preserve"> муниципальных образований Российской Федерации (моногородов);»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Устав Ульяновской области;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30.12.2005 № 158-ЗО «О системе исполнительных органов государственной власти Ульяновской области»;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30.01.2006 № 06-ЗО «О государственных должностях Ульяновской области»;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29.09.2015 № 120-ЗО «О государственной гражданской службе Ульяновской области»;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19.12.2006 № 212-ЗО «О Реестре должностей государственной гражданской службы Ульяновской области».</w:t>
            </w:r>
          </w:p>
          <w:p w:rsidR="006E603F" w:rsidRDefault="006E603F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6E603F" w:rsidRDefault="000D77EB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Иные профессиональные знания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:</w:t>
            </w:r>
            <w:r w:rsidR="006E603F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основы государственной политики в области социально-экономического развития и прогнозирования Российской Федерации; основные аспекты региональной политики, управления и экономического развития; методология комплексного анализа проектов в целях их реализации с использованием механизмов государственной поддержки. </w:t>
            </w:r>
          </w:p>
          <w:p w:rsidR="006E603F" w:rsidRDefault="006E603F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6E603F" w:rsidRDefault="000D77EB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Наличие функциональных знаний: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социально-экономического развития Ульяновской области;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концепций и планов действий Правительства Ульяновской области по реализации экономической политики;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эффективного планирования;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ведения деловых переговоров с представителями органов государственной власти, органов местного самоуправления, организаций;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этики делового общения.</w:t>
            </w:r>
          </w:p>
          <w:p w:rsidR="006E603F" w:rsidRDefault="006E603F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6E603F" w:rsidRDefault="000D77EB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t>Наличие базовых умений: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умение мыслить системно (стратегически); умение планировать, рационально использовать служебное время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 xml:space="preserve">в том числе с использованием информационно-телекоммуникационной сети «Интернет»; умение работать со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lastRenderedPageBreak/>
              <w:t>справочными нормативно-правовыми базами,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а также государственной системой правовой информации «Официальный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>интернет-портал правовой информации» (</w:t>
            </w:r>
            <w:r w:rsidRPr="00BE59C1">
              <w:rPr>
                <w:rFonts w:ascii="PT Astra Serif" w:hAnsi="PT Astra Serif" w:cs="Arial"/>
                <w:sz w:val="24"/>
                <w:szCs w:val="24"/>
                <w:lang w:val="en-US"/>
              </w:rPr>
              <w:t>pravo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BE59C1">
              <w:rPr>
                <w:rFonts w:ascii="PT Astra Serif" w:hAnsi="PT Astra Serif" w:cs="Arial"/>
                <w:sz w:val="24"/>
                <w:szCs w:val="24"/>
                <w:lang w:val="en-US"/>
              </w:rPr>
              <w:t>gov</w:t>
            </w:r>
            <w:proofErr w:type="spellEnd"/>
            <w:r w:rsidRPr="00BE59C1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BE59C1">
              <w:rPr>
                <w:rFonts w:ascii="PT Astra Serif" w:hAnsi="PT Astra Serif" w:cs="Arial"/>
                <w:sz w:val="24"/>
                <w:szCs w:val="24"/>
                <w:lang w:val="en-US"/>
              </w:rPr>
              <w:t>ru</w:t>
            </w:r>
            <w:proofErr w:type="spellEnd"/>
            <w:r w:rsidRPr="00BE59C1">
              <w:rPr>
                <w:rFonts w:ascii="PT Astra Serif" w:hAnsi="PT Astra Serif" w:cs="Arial"/>
                <w:sz w:val="24"/>
                <w:szCs w:val="24"/>
              </w:rPr>
              <w:t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и презентациями, включая их создание, редактирование и форматирование,</w:t>
            </w:r>
            <w:r w:rsidR="006E603F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сохранение и печать;</w:t>
            </w:r>
            <w:r w:rsidRPr="00BE59C1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умение работать с общими сетевыми ресурсами (сетевыми дисками, </w:t>
            </w:r>
            <w:r w:rsidRPr="00BE59C1">
              <w:rPr>
                <w:rFonts w:ascii="PT Astra Serif" w:hAnsi="PT Astra Serif" w:cs="Arial"/>
                <w:spacing w:val="-4"/>
                <w:sz w:val="24"/>
                <w:szCs w:val="24"/>
              </w:rPr>
              <w:br/>
              <w:t>папками);</w:t>
            </w:r>
          </w:p>
          <w:p w:rsidR="006E603F" w:rsidRDefault="006E603F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</w:p>
          <w:p w:rsidR="006E603F" w:rsidRPr="00092129" w:rsidRDefault="000D77EB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pacing w:val="-4"/>
                <w:sz w:val="24"/>
                <w:szCs w:val="24"/>
              </w:rPr>
              <w:t>управленческие умения: умение руководить подчинёнными, эффективно планировать, организовывать работу и контролировать её выполнение; умение оперативно принимать и реализовывать управленческие решения;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 умение вести деловые переговоры с </w:t>
            </w:r>
            <w:r w:rsidRPr="00092129">
              <w:rPr>
                <w:rFonts w:ascii="PT Astra Serif" w:hAnsi="PT Astra Serif" w:cs="Arial"/>
                <w:sz w:val="24"/>
                <w:szCs w:val="24"/>
              </w:rPr>
              <w:t>представителями органов государственной власти, органов местного самоуправления,</w:t>
            </w:r>
            <w:r w:rsidR="006E603F" w:rsidRPr="0009212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92129">
              <w:rPr>
                <w:rFonts w:ascii="PT Astra Serif" w:hAnsi="PT Astra Serif" w:cs="Arial"/>
                <w:sz w:val="24"/>
                <w:szCs w:val="24"/>
              </w:rPr>
              <w:t>организаций.</w:t>
            </w:r>
          </w:p>
          <w:p w:rsidR="006E603F" w:rsidRPr="00092129" w:rsidRDefault="006E603F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</w:p>
          <w:p w:rsidR="000D77EB" w:rsidRPr="00BE59C1" w:rsidRDefault="000D77EB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092129">
              <w:rPr>
                <w:rFonts w:ascii="PT Astra Serif" w:hAnsi="PT Astra Serif"/>
                <w:bCs/>
                <w:color w:val="000000"/>
                <w:sz w:val="24"/>
                <w:szCs w:val="24"/>
                <w:lang w:eastAsia="ru-RU"/>
              </w:rPr>
              <w:t>Наличие профессиональных умений:</w:t>
            </w:r>
            <w:r w:rsidR="006E603F" w:rsidRPr="00092129">
              <w:rPr>
                <w:rFonts w:ascii="PT Astra Serif" w:hAnsi="PT Astra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129">
              <w:rPr>
                <w:rFonts w:ascii="PT Astra Serif" w:hAnsi="PT Astra Serif"/>
                <w:color w:val="000000"/>
                <w:sz w:val="24"/>
                <w:szCs w:val="24"/>
              </w:rPr>
              <w:t>практического применения знаний основ законодательства Российской Федерации в определенной должностными обязанностями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сфере деятельности;</w:t>
            </w:r>
            <w:r w:rsidR="006E60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планирования работы; ведения деловых переговоров, взаимодействия с другими государственными органами, а также с органами местного самоуправления, иными органами и организациями;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в нормотворческой деятельности;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в своевременной и качественной подготовке аналитических материалов, заключений, отчетов в установленной сфере деятельности;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подготовка нормативных правовых актов по вопросам, отнесённым к сфере деятельности отдела;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своевременная и качественная подготовка справок, аналитических материалов, заключений, отчётов по различным вопросам, относящимся к сфере деятельности отдела, ведение деловой переписки;</w:t>
            </w:r>
            <w:bookmarkStart w:id="0" w:name="_Hlk224635664"/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работа с государственной автоматизированной информационной системой (ГАС «Управление»);</w:t>
            </w:r>
            <w:bookmarkEnd w:id="0"/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подготовка и проведение мероприятий (совещаний, советов, комиссий) по различным вопросам, относящимся к сферам деятельности отдела;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рассмотрение </w:t>
            </w:r>
            <w:r w:rsidRPr="00092129">
              <w:rPr>
                <w:rFonts w:ascii="PT Astra Serif" w:hAnsi="PT Astra Serif"/>
                <w:sz w:val="24"/>
                <w:szCs w:val="24"/>
              </w:rPr>
              <w:t>обращений по вопросам, относящимся к сфере деятельности отдела;</w:t>
            </w:r>
            <w:r w:rsidR="006E603F" w:rsidRPr="0009212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92129">
              <w:rPr>
                <w:rFonts w:ascii="PT Astra Serif" w:hAnsi="PT Astra Serif"/>
                <w:sz w:val="24"/>
                <w:szCs w:val="24"/>
              </w:rPr>
              <w:t>взаимодействие с другими государственными органами, а также с органами местного самоуправления,</w:t>
            </w:r>
            <w:r w:rsidR="006E603F" w:rsidRPr="00092129">
              <w:rPr>
                <w:rFonts w:ascii="PT Astra Serif" w:hAnsi="PT Astra Serif"/>
                <w:sz w:val="24"/>
                <w:szCs w:val="24"/>
              </w:rPr>
              <w:t xml:space="preserve"> иными органами и организациями; </w:t>
            </w:r>
            <w:r w:rsidRPr="0009212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осуществления мониторинга, анализа эффективности налоговых льгот, действующих на территории Ульяновской области;</w:t>
            </w:r>
            <w:r w:rsidR="006E603F" w:rsidRPr="0009212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</w:t>
            </w:r>
            <w:r w:rsidRPr="0009212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осуществление подготовки </w:t>
            </w:r>
            <w:r w:rsidRPr="00092129">
              <w:rPr>
                <w:rFonts w:ascii="PT Astra Serif" w:hAnsi="PT Astra Serif"/>
                <w:sz w:val="24"/>
                <w:szCs w:val="24"/>
              </w:rPr>
              <w:t>справочного, аналитического и иного материала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 по вопросам планирования стратегического развития Ульяновской области;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осуществление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разработки и уточнения прогноза социально-экономического развития Ульяновской области;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осуществление взаимодействия с исполнительными органами государственной власти Ульяновской области, структурными подразделениями администрации Губернатора Ульяновской области, органами местного самоуправления муниципальных образований Ульяновской области, общественными организациями по вопросам, отнесённым </w:t>
            </w:r>
            <w:r w:rsidRPr="00BE59C1">
              <w:rPr>
                <w:rFonts w:ascii="PT Astra Serif" w:hAnsi="PT Astra Serif"/>
                <w:sz w:val="24"/>
                <w:szCs w:val="24"/>
              </w:rPr>
              <w:lastRenderedPageBreak/>
              <w:t>к компетенции отдела;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рассмотрение и согласование проектов нормативных правовых актов и других документов;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подготовка отчетов, докладов, тезисов, презентаций;</w:t>
            </w:r>
            <w:r w:rsidRPr="00BE59C1">
              <w:rPr>
                <w:rFonts w:ascii="PT Astra Serif" w:hAnsi="PT Astra Serif"/>
                <w:sz w:val="24"/>
                <w:szCs w:val="24"/>
              </w:rPr>
              <w:tab/>
              <w:t>подготовка разъяснений, в том числе гражданам, по вопросам применения законодательства Российской Федерации в сфере деятельности отдела.</w:t>
            </w:r>
          </w:p>
          <w:p w:rsidR="000D77EB" w:rsidRPr="00BE59C1" w:rsidRDefault="000D77EB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E603F" w:rsidRDefault="008160F6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6.Должностные обязанности: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 осуществлять ведение комплексного мониторинга социально-экономического положения </w:t>
            </w:r>
            <w:proofErr w:type="spellStart"/>
            <w:r w:rsidR="000D77EB" w:rsidRPr="00BE59C1">
              <w:rPr>
                <w:rFonts w:ascii="PT Astra Serif" w:hAnsi="PT Astra Serif"/>
                <w:sz w:val="24"/>
                <w:szCs w:val="24"/>
              </w:rPr>
              <w:t>монопрофильных</w:t>
            </w:r>
            <w:proofErr w:type="spellEnd"/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 муниципальных образований Ульяновской области (моногородов); осуществлять подготовку справочных и аналитических материалов о комплексном развитии моногородов и </w:t>
            </w:r>
            <w:proofErr w:type="spellStart"/>
            <w:r w:rsidR="000D77EB" w:rsidRPr="00BE59C1">
              <w:rPr>
                <w:rFonts w:ascii="PT Astra Serif" w:hAnsi="PT Astra Serif"/>
                <w:sz w:val="24"/>
                <w:szCs w:val="24"/>
              </w:rPr>
              <w:t>монопрофильных</w:t>
            </w:r>
            <w:proofErr w:type="spellEnd"/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 населённых пунктов; осуществлять подготовку и проведение совещаний и иных мероприятий по вопросам развития моногородов и </w:t>
            </w:r>
            <w:proofErr w:type="spellStart"/>
            <w:r w:rsidR="000D77EB" w:rsidRPr="00BE59C1">
              <w:rPr>
                <w:rFonts w:ascii="PT Astra Serif" w:hAnsi="PT Astra Serif"/>
                <w:sz w:val="24"/>
                <w:szCs w:val="24"/>
              </w:rPr>
              <w:t>монопрофильных</w:t>
            </w:r>
            <w:proofErr w:type="spellEnd"/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 населённых пунктов;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осуществлять ежемесячное размещение информации о социально-экономическом развитии моногородов в государственной автоматизированной системе «Управление»; осуществлять взаимодействие с федеральными и региональными структурами по вопросам выполнения поручений; осуществлять взаимодействие с исполнительными органами государственной власти Ульяновской области, структурными подразделениями администрации Губернатора Ульяновской области, органами местного самоуправления муниципальных образований Ульяновской области, общественными организациями по вопросам, отнесённым к компетенции отдела; осуществлять взаимодействие с ответственными должностными лицами моногородов по показателям комплексного мониторинга социально-экономического положения; осуществлять подготовку информации об основных показателях моногородов 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и градообразующих предприятий;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участвовать в подготовке предложений по реализации государственной политики в сфере социально-экономического развития моногородов и </w:t>
            </w:r>
            <w:proofErr w:type="spellStart"/>
            <w:r w:rsidR="000D77EB" w:rsidRPr="00BE59C1">
              <w:rPr>
                <w:rFonts w:ascii="PT Astra Serif" w:hAnsi="PT Astra Serif"/>
                <w:sz w:val="24"/>
                <w:szCs w:val="24"/>
              </w:rPr>
              <w:t>монопрофильных</w:t>
            </w:r>
            <w:proofErr w:type="spellEnd"/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 населённых пунктов; участвовать в разработке программ социально-экономического развития муниципальных образований, а также отдельных территорий Ульяновской области; участвовать в разработке государственной политики по управлению экономическим развитием отдельных территорий и муниципальных образований Ульяновской области; участвовать в разработке мероприятий по развитию межмуниципального и межрегионального сотрудничества; осуществлять мониторинг изменений федерального законодательства</w:t>
            </w:r>
            <w:r w:rsidR="006E603F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о вопросам, отнесённым к компетенции отдела; принимать участие в формировании информационных ресурсов о социально-экономическом положении муниципальных районов и городских округов Ульяновской области; осуществлять работу по подготовке проектов нормативных правовых актов Ульяновской области по направлениям, отнесённым к компетенции отдела;  консультировать сотрудников Министерства и департамента, представителей организаций и граждан по вопросам, отнесённым к компетенции отдела; участвовать в подготовке методических рекомендаций и разъяснений по вопросам, отнесённым к компетенции отдела; по указанию непосредственного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руководителя участвовать в организации и проведении мероприятий, конференций, выставок по вопросам, отнесённым к компетенции отдела; по согласованию с непосредственным руководителем участвовать в служебных совещаниях и других мероприятиях, проводимых Министерством и департаментом; по требованию непосредственного руководителя готовить отчёты и материалы о своей работе; вносить непосредственному руководителю предложения по совершенствованию работы отдела; обеспечивать сохранность конфиденциальной информации (служебной и коммерческой тайны, а также иных конфиденциальных сведений), которая стала ему известна в процессе выполнения должностных обязанностей; осуществлять рассмотрение и подготовку ответов на обращения граждан, юридических лиц и органов государственной власти Ульяновской области по вопросам, входящим в компетенцию; по указанию непосредственного руководителя участвовать в организации и проведении семинаров по обучению специалистов органов местного самоуправления муниципальных образований и организаций области по вопросам, отнесённым к компетенции отдела; осуществлять подготовку материалов для проведения заседаний по вопросам развития моногородов и </w:t>
            </w:r>
            <w:proofErr w:type="spellStart"/>
            <w:r w:rsidR="000D77EB" w:rsidRPr="00BE59C1">
              <w:rPr>
                <w:rFonts w:ascii="PT Astra Serif" w:hAnsi="PT Astra Serif"/>
                <w:sz w:val="24"/>
                <w:szCs w:val="24"/>
              </w:rPr>
              <w:t>монопрофильных</w:t>
            </w:r>
            <w:proofErr w:type="spellEnd"/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 населённых пунктов; по указанию непосредственного руководителя исполнять иные поручения, относящиеся к компетенции отдела; повышать свой профессиональный уровень. осуществлять наставничество в соответствии с решением представителя нанимателя; соблюдать нормы Кодекса профессиональной этики работников Правительства Ульяновской области и возглавляемых им исполнительных органов Ульяновской области.</w:t>
            </w:r>
          </w:p>
          <w:p w:rsidR="006E603F" w:rsidRDefault="006E603F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0D77EB" w:rsidRPr="00BE59C1" w:rsidRDefault="008160F6" w:rsidP="006E60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7.Эффективность профессиональной служебной деятельности оценивается по следующим показателям: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соответствие требованиям, предъявляемым к должности; выполняемый объём работы и интенсивность труда (количество разработанных проектов законов и иных нормативных правовых актов, количество подготовленных заключений по результатам проведения процедур, количество проведённых мероприятий обучающего и иного характера); своевременность выполнения поручений и рассмотрения обращений граждан и организаций; 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 и грамматических ошибок); 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документами); соблюдение служебной дисциплины.</w:t>
            </w:r>
          </w:p>
          <w:p w:rsidR="008160F6" w:rsidRPr="00BE59C1" w:rsidRDefault="008160F6" w:rsidP="008160F6">
            <w:pPr>
              <w:suppressAutoHyphens/>
              <w:spacing w:line="228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60F6" w:rsidRPr="00BE59C1" w:rsidRDefault="008160F6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hAnsi="PT Astra Serif"/>
                <w:sz w:val="24"/>
                <w:szCs w:val="24"/>
              </w:rPr>
              <w:t xml:space="preserve">Минимальный размер денежного содержания составляет 35340,00 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руб</w:t>
            </w:r>
            <w:proofErr w:type="spellEnd"/>
            <w:r w:rsidRPr="00BE59C1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мес</w:t>
            </w:r>
            <w:proofErr w:type="spellEnd"/>
          </w:p>
        </w:tc>
      </w:tr>
      <w:tr w:rsidR="008160F6" w:rsidRPr="00BE59C1" w:rsidTr="00DA7219">
        <w:tc>
          <w:tcPr>
            <w:tcW w:w="25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0F6" w:rsidRPr="00BE59C1" w:rsidRDefault="008160F6" w:rsidP="008D7AD5">
            <w:pPr>
              <w:pStyle w:val="11"/>
              <w:jc w:val="center"/>
              <w:rPr>
                <w:rFonts w:ascii="PT Astra Serif" w:hAnsi="PT Astra Serif"/>
              </w:rPr>
            </w:pPr>
            <w:r w:rsidRPr="00BE59C1">
              <w:rPr>
                <w:rFonts w:ascii="PT Astra Serif" w:hAnsi="PT Astra Serif"/>
              </w:rPr>
              <w:lastRenderedPageBreak/>
              <w:t>Начальник отдела планирования и анализа департамента экономического развития Министерства экономического развития Ульяновской области</w:t>
            </w:r>
          </w:p>
        </w:tc>
        <w:tc>
          <w:tcPr>
            <w:tcW w:w="7061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0F6" w:rsidRPr="00BE59C1" w:rsidRDefault="008160F6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Федерации.</w:t>
            </w:r>
          </w:p>
          <w:p w:rsidR="008160F6" w:rsidRPr="00BE59C1" w:rsidRDefault="008160F6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лет.</w:t>
            </w:r>
          </w:p>
          <w:p w:rsidR="001B07FC" w:rsidRDefault="008160F6" w:rsidP="001B07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</w:t>
            </w:r>
            <w:r w:rsidR="001B07F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ым языком Российской Федерации.</w:t>
            </w:r>
          </w:p>
          <w:p w:rsidR="008160F6" w:rsidRPr="001B07FC" w:rsidRDefault="001B07FC" w:rsidP="001B07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8160F6"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Наличие высшего о</w:t>
            </w:r>
            <w:r w:rsidR="007A7422">
              <w:rPr>
                <w:rFonts w:ascii="PT Astra Serif" w:hAnsi="PT Astra Serif"/>
                <w:sz w:val="24"/>
                <w:szCs w:val="24"/>
              </w:rPr>
              <w:t>бразования по специальностям</w:t>
            </w:r>
            <w:r w:rsidR="00092129">
              <w:rPr>
                <w:rFonts w:ascii="PT Astra Serif" w:hAnsi="PT Astra Serif"/>
                <w:sz w:val="24"/>
                <w:szCs w:val="24"/>
              </w:rPr>
              <w:t xml:space="preserve"> (направлениям подготовки)</w:t>
            </w:r>
            <w:bookmarkStart w:id="1" w:name="_GoBack"/>
            <w:bookmarkEnd w:id="1"/>
            <w:r w:rsidR="007A7422">
              <w:rPr>
                <w:rFonts w:ascii="PT Astra Serif" w:hAnsi="PT Astra Serif"/>
                <w:sz w:val="24"/>
                <w:szCs w:val="24"/>
              </w:rPr>
              <w:t xml:space="preserve"> «М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енеджмент», «</w:t>
            </w:r>
            <w:r w:rsidR="007A7422">
              <w:rPr>
                <w:rFonts w:ascii="PT Astra Serif" w:hAnsi="PT Astra Serif"/>
                <w:sz w:val="24"/>
                <w:szCs w:val="24"/>
              </w:rPr>
              <w:t>Э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кономика», «Государственное и муниципальное управление», «Региональная экономика», «Финансы и кредит»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подготовки, </w:t>
            </w:r>
            <w:r w:rsidR="008160F6"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без предъявления требований к стажу.</w:t>
            </w:r>
          </w:p>
          <w:p w:rsidR="008160F6" w:rsidRPr="00BE59C1" w:rsidRDefault="008160F6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A7422" w:rsidRDefault="008160F6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5.Знания и умения:</w:t>
            </w:r>
          </w:p>
          <w:p w:rsidR="007A7422" w:rsidRDefault="000D77EB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t>Наличие базовых знаний: Государственного языка Российской Федерации (русского языка). Основ Конституции Российской Федерации, законодательства</w:t>
            </w:r>
            <w:r w:rsidR="007A7422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 xml:space="preserve">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br/>
              <w:t xml:space="preserve">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BE59C1">
              <w:rPr>
                <w:rFonts w:ascii="PT Astra Serif" w:hAnsi="PT Astra Serif" w:cs="Arial"/>
                <w:sz w:val="24"/>
                <w:szCs w:val="24"/>
              </w:rPr>
              <w:t>фишинговые</w:t>
            </w:r>
            <w:proofErr w:type="spellEnd"/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 письма</w:t>
            </w:r>
            <w:r w:rsidR="007A7422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>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Pr="00BE59C1">
              <w:rPr>
                <w:rFonts w:ascii="PT Astra Serif" w:hAnsi="PT Astra Serif" w:cs="Arial"/>
                <w:sz w:val="24"/>
                <w:szCs w:val="24"/>
              </w:rPr>
              <w:t>флеш</w:t>
            </w:r>
            <w:proofErr w:type="spellEnd"/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-накопителей, внешних жёстких дисков), в особенности оборудованных приём-но-передающей аппаратурой (мобильных телефонов, планшетов, модемов), </w:t>
            </w:r>
            <w:r w:rsidR="007A7422">
              <w:rPr>
                <w:rFonts w:ascii="PT Astra Serif" w:hAnsi="PT Astra Serif" w:cs="Arial"/>
                <w:sz w:val="24"/>
                <w:szCs w:val="24"/>
              </w:rPr>
              <w:t>к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безопасности персональных данных при</w:t>
            </w:r>
            <w:r w:rsidR="007A7422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их обработке в информационных системах; общих принципов функционирования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lastRenderedPageBreak/>
              <w:t>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7A7422" w:rsidRDefault="007A7422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</w:p>
          <w:p w:rsidR="007A7422" w:rsidRDefault="000D77EB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hAnsi="PT Astra Serif" w:cs="Arial"/>
                <w:sz w:val="24"/>
                <w:szCs w:val="24"/>
              </w:rPr>
              <w:t>Наличие профессиональных знаний:</w:t>
            </w:r>
            <w:r w:rsidR="007A7422">
              <w:rPr>
                <w:rFonts w:ascii="PT Astra Serif" w:hAnsi="PT Astra Serif" w:cs="Arial"/>
                <w:sz w:val="24"/>
                <w:szCs w:val="24"/>
              </w:rPr>
              <w:t xml:space="preserve"> в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 сфере законодательства Российской Федерации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: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Бюджетный кодекс Российской Фе</w:t>
            </w:r>
            <w:r w:rsidR="007A7422">
              <w:rPr>
                <w:rFonts w:ascii="PT Astra Serif" w:hAnsi="PT Astra Serif"/>
              </w:rPr>
              <w:t>д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ерации; Налоговый кодекс Российской Федерации; </w:t>
            </w:r>
            <w:r w:rsidR="007A7422">
              <w:rPr>
                <w:rFonts w:ascii="PT Astra Serif" w:hAnsi="PT Astra Serif"/>
                <w:sz w:val="24"/>
                <w:szCs w:val="24"/>
              </w:rPr>
              <w:t>Ф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едеральный закон от 21.12.2021 № 414-ФЗ «Об общих принципах организации публичной власти в субъектах Российской Федерации»;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Федеральный Закон от 27.05.2003 № 58-ФЗ «О системе государственной службы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Российской Федерации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»; 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 закон от 27.07.2004 № 79-ФЗ «О государственной гражданской службе Российской Федерации»;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Федеральный закон от 09.02.2009 № 8-ФЗ «Об обеспечении доступа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br/>
              <w:t>к информации о деятельности государственных органов и органов местного самоуправления»;</w:t>
            </w:r>
            <w:r w:rsidR="007A742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Федеральный закон от 03.12.2012 № 230-Ф3 «О контроле за соответствием расходов лиц, замещающих государственные должности, и иных лиц их доходам»;</w:t>
            </w:r>
            <w:r w:rsidR="007A742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Федеральный закон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      </w:r>
            <w:r w:rsidR="007A742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Федеральный закон от 28.06.2014 № 172-ФЗ «О стратегическом планировании в Российской Федерации»;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Указ Президента Российской Федерации от 07.05.2012 № 601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br/>
              <w:t>«Об основных направлениях совершенствования системы государственного управления»;</w:t>
            </w:r>
            <w:r w:rsidR="007A742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Российской Федерации от 14 ноября 2015 г. № 1234 «О порядке разработки, корректировки, осуществления мониторинга и контроля реализации социально-экономического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Приказ Минэкономразвития России от 30 июня 2016 г. № 423 «Об утверждении Методических рекомендаций по разработке, корректировке, мониторингу среднесрочного прогноза социально-экономического развития Российской Федерации и о признании утратившим силу приказа Минэкономразвития России от 30 ноября </w:t>
            </w:r>
            <w:r w:rsidRPr="00BE59C1">
              <w:rPr>
                <w:rFonts w:ascii="PT Astra Serif" w:hAnsi="PT Astra Serif"/>
                <w:sz w:val="24"/>
                <w:szCs w:val="24"/>
              </w:rPr>
              <w:lastRenderedPageBreak/>
              <w:t>2009 г. № 492»;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Устав Ульяновской области;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30.12.2005 № 158-ЗО «О системе исполнительных органов государственной власти Ульяновской области»;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30.01.2006 № 06-ЗО «О государственных должностях Ульяновской области»;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29.09.2015 № 120-ЗО «О государственной гражданской службе Ульяновской области»;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Закон Ульяновской области от 19.12.2006 № 212-ЗО «О Реестре должностей государственной гражданской службы Ульяновской области»;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Указ Губернатора Ульяновской области от 13.08.2018 № 81</w:t>
            </w:r>
            <w:r w:rsidR="007A742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«Об утверждении инструкции по делопроизводству в Прав</w:t>
            </w:r>
            <w:r w:rsidR="007A742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ительстве Ульяновской области»;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Ульяновской области от 13 июля 2015 г.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№ 16/319-П «Об утверждении стратегии социально-экономического развития Ульяновской области до 2030 года»;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Ульяновской области от 04.07.2011</w:t>
            </w:r>
            <w:r w:rsidRPr="00BE59C1">
              <w:rPr>
                <w:rFonts w:ascii="PT Astra Serif" w:hAnsi="PT Astra Serif"/>
                <w:sz w:val="24"/>
                <w:szCs w:val="24"/>
              </w:rPr>
              <w:br/>
              <w:t>№ 302-П «Об утверждении Порядка разработки и корректировки прогноза социально-экономического развития Ульяновской области на среднесрочный период»;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Ульяновской области от 17.07.2015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№ 337-П (ред. от 29.11.2019) «Об утверждении Порядка разработки и корректировки прогноза социально-экономического развития Ульяновской области на долгосрочный период»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Постановление Правительства Ульяновской области от 06.11.2019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№ 548-П «Об утверждении правил формирования перечня налоговых расходов Ульяновской области и оценки налоговых расходов Ульяновской области».</w:t>
            </w:r>
          </w:p>
          <w:p w:rsidR="007A7422" w:rsidRDefault="007A7422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7A7422" w:rsidRDefault="000D77EB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Иные профессиональные знания</w:t>
            </w:r>
            <w:r w:rsidRPr="00BE59C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:</w:t>
            </w:r>
            <w:r w:rsidR="007A742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основы государственной политики в области социально-экономического развития и прогнозирования Российской Федерации; основные аспекты региональной политики, управления и экономического развития; методология комплексного анализа проектов в целях их реализации с использованием механизмов государственной поддержки. </w:t>
            </w:r>
            <w:r w:rsidRPr="00BE59C1">
              <w:rPr>
                <w:rFonts w:ascii="PT Astra Serif" w:hAnsi="PT Astra Serif" w:cs="Arial"/>
                <w:sz w:val="24"/>
                <w:szCs w:val="24"/>
              </w:rPr>
              <w:t xml:space="preserve"> Наличие функциональных знаний:</w:t>
            </w:r>
            <w:r w:rsidR="007A7422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социально-экономического развития Ульяновской области;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концепций и планов действий Правительства Ульяновской области по реализации экономической политики;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эффективного планирования;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реализации управленческих решений;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ведения деловых переговоров с представителями органов государственной власти, органов местного самоуправления, организаций;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области этики делового общения.</w:t>
            </w:r>
          </w:p>
          <w:p w:rsidR="007A7422" w:rsidRDefault="007A7422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7A7422" w:rsidRDefault="000D77EB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Наличие базовых умений: умение мыслить системно (стратегически);умение планировать, рационально использовать служебное время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в том числе с использованием информационно-телекоммуникационной сети «Интернет»; умение работать со справочными нормативно-правовыми базами,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 также государственной системой правовой информации «Официальный интернет-портал правовой информации» (pravo.gov.ru); умение создавать и получать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 умение работать с общими сетевыми ресурсами (сетевыми дисками, папками); управленческие умения: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умение руководить подчинёнными,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эффективно планировать, организовывать работу и контролировать её выполнение; умение оперативно принимать и реализовывать управленческие решения;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7A7422" w:rsidRDefault="007A7422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7A7422" w:rsidRDefault="000D77EB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Наличие профессиональных умений: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практического применения знаний основ законодательства Российской Федерации в определенной должностными обязанностями сфере деятельности;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в нормотворческой деятельности;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своевременной и качественной подготовки справок, аналитических материалов, заключений, отчетов в установленной сфере деятельности; </w:t>
            </w:r>
            <w:r w:rsidRPr="00BE59C1">
              <w:rPr>
                <w:rFonts w:ascii="PT Astra Serif" w:hAnsi="PT Astra Serif"/>
                <w:sz w:val="24"/>
                <w:szCs w:val="24"/>
              </w:rPr>
              <w:t xml:space="preserve">контролировать, анализировать и прогнозировать последствия реализуемых управленческих и иных решений; осуществлять продуктивную деятельность в напряжённых условиях, в том числе быстрого переключения с анализа одного материала на анализ другого, не менее важного, материала; стимулировать сотрудников, в том числе нематериально, к достижению результатов; публичного выступления, владения официально-деловым стилем современного русского литературного языка; владеть конструктивной критикой с учётом мнения руководителей, коллег и подчинённых; пользования современной компьютерной и организационной техникой </w:t>
            </w:r>
            <w:r w:rsidRPr="00BE59C1">
              <w:rPr>
                <w:rFonts w:ascii="PT Astra Serif" w:hAnsi="PT Astra Serif"/>
                <w:sz w:val="24"/>
                <w:szCs w:val="24"/>
              </w:rPr>
              <w:br/>
              <w:t>и соответствующими программными продуктами; редактировать документы на высоком стилистическом уровне; своевременного выявления и разрешения проблемных ситуаций, приводящих к конфликту интересов.</w:t>
            </w:r>
          </w:p>
          <w:p w:rsidR="007A7422" w:rsidRDefault="007A7422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0D77EB" w:rsidRPr="00BE59C1" w:rsidRDefault="000D77EB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Наличие функциональных умений: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осуществление прогнозирования социально-экономического развития субъекта на среднесрочный и долгосрочный периоды;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осуществление мониторинга основных тенденций, положительных и негативных сторон в социально-экономическом развитии Ульяновской области;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осуществление оценки эффективности налоговых расходов, предоставляемых налогоплательщикам на уровне субъекта;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выявление причин и факторов, оказывающих наибольшее влияние на динамику развития экономики Ульяновской области и ее отдельных отраслей на текущем этапе;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подготовка аналитической информации с выявлением тенденций и проблем по социально-экономическому развитию муниципальных образований;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оценка текущей ситуации, определение необходимых показателей и критериев для достижения требуемых параметров;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E59C1">
              <w:rPr>
                <w:rFonts w:ascii="PT Astra Serif" w:hAnsi="PT Astra Serif"/>
                <w:sz w:val="24"/>
                <w:szCs w:val="24"/>
              </w:rPr>
              <w:t>работа с информационно-аналитическими системами, обеспечивающими сбор, обработку, хранение и анализ данных.</w:t>
            </w:r>
          </w:p>
          <w:p w:rsidR="007A7422" w:rsidRDefault="007A7422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A7422" w:rsidRDefault="008160F6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6.Должностные обязанности: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осуществлять руководство отделом, обеспечивать выполнение задач, полномочий, функций, возложенных на отдел;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по согласованию с директором департамента </w:t>
            </w:r>
            <w:r w:rsidR="000D77EB" w:rsidRPr="00BE59C1">
              <w:rPr>
                <w:rFonts w:ascii="PT Astra Serif" w:hAnsi="PT Astra Serif"/>
                <w:color w:val="000000"/>
                <w:sz w:val="24"/>
                <w:szCs w:val="24"/>
              </w:rPr>
              <w:t>уч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аствовать в служебных совещаниях и других мероприятиях, проводимых Министерством и департаментом;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участвовать в подготовке</w:t>
            </w:r>
            <w:r w:rsidR="000D77EB" w:rsidRPr="00BE59C1">
              <w:rPr>
                <w:rFonts w:ascii="PT Astra Serif" w:hAnsi="PT Astra Serif"/>
                <w:spacing w:val="2"/>
                <w:sz w:val="24"/>
                <w:szCs w:val="24"/>
              </w:rPr>
              <w:t xml:space="preserve"> проектов постановлений и распоряжений </w:t>
            </w:r>
            <w:r w:rsidR="000D77EB" w:rsidRPr="00BE59C1">
              <w:rPr>
                <w:rFonts w:ascii="PT Astra Serif" w:hAnsi="PT Astra Serif"/>
                <w:spacing w:val="-1"/>
                <w:sz w:val="24"/>
                <w:szCs w:val="24"/>
              </w:rPr>
              <w:t>Губернатора области, Правительства Ульяновской области, Министерства экономического развития Ульяновской области;</w:t>
            </w:r>
            <w:r w:rsidR="007A742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принимать участие и контролировать сроки подготовки аналитических материалов Губернатору Ульяновской области по вопросам, отнесенным к компетенции отдела</w:t>
            </w:r>
            <w:r w:rsidR="000D77EB" w:rsidRPr="00BE59C1">
              <w:rPr>
                <w:rFonts w:ascii="PT Astra Serif" w:hAnsi="PT Astra Serif"/>
                <w:spacing w:val="-2"/>
                <w:sz w:val="24"/>
                <w:szCs w:val="24"/>
              </w:rPr>
              <w:t>;</w:t>
            </w:r>
            <w:r w:rsidR="007A742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принимать участие и контролировать сроки подготовки докладов и других материалов для Министра </w:t>
            </w:r>
            <w:r w:rsidR="000D77EB" w:rsidRPr="00BE59C1">
              <w:rPr>
                <w:rFonts w:ascii="PT Astra Serif" w:hAnsi="PT Astra Serif"/>
                <w:spacing w:val="-1"/>
                <w:sz w:val="24"/>
                <w:szCs w:val="24"/>
              </w:rPr>
              <w:t xml:space="preserve">экономического развития </w:t>
            </w:r>
            <w:r w:rsidR="000D77EB" w:rsidRPr="00BE59C1">
              <w:rPr>
                <w:rFonts w:ascii="PT Astra Serif" w:hAnsi="PT Astra Serif"/>
                <w:spacing w:val="-2"/>
                <w:sz w:val="24"/>
                <w:szCs w:val="24"/>
              </w:rPr>
              <w:t>Уль</w:t>
            </w:r>
            <w:r w:rsidR="000D77EB" w:rsidRPr="00BE59C1">
              <w:rPr>
                <w:rFonts w:ascii="PT Astra Serif" w:hAnsi="PT Astra Serif"/>
                <w:spacing w:val="-1"/>
                <w:sz w:val="24"/>
                <w:szCs w:val="24"/>
              </w:rPr>
              <w:t>яновской области, директора департамента;</w:t>
            </w:r>
            <w:r w:rsidR="007A742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участвовать в подготовке предложений по развитию экономической политики в Ульяновской области;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принимать участие и контролировать сроки подготовки оценки налоговых расходов и координировать деятельность исполнительных органов государственной власти Ульяновской области, а также запрашивать исполнение муниципальными образованиями формирование прогнозов налоговых расходов, действующих на территории субъекта;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pacing w:val="-1"/>
                <w:sz w:val="24"/>
                <w:szCs w:val="24"/>
              </w:rPr>
              <w:t>организовывать мониторинг деятельности исполнительных органов государственной власти Ульяновской области, муниципальных образований по формированию прогнозов социально-экономического развития Ульяновской области и вопросов стратегического планирования;</w:t>
            </w:r>
            <w:r w:rsidR="007A742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pacing w:val="-5"/>
                <w:sz w:val="24"/>
                <w:szCs w:val="24"/>
              </w:rPr>
              <w:t>принимать участие и контролировать сроки разработки прогноза социально - экономического развития региона на очередной финансовый год и плановый период (в соответствии с требованиями и рекомендациями Министерства экономического развития РФ) на краткосрочную, среднесрочную, долгосрочную перспективы;</w:t>
            </w:r>
            <w:r w:rsidR="007A742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координировать работу по подготовке информационно-аналитических материалов по вопросам социально-экономического развития и прогнозирования Ульяновской области для Министерства экономического развития РФ</w:t>
            </w:r>
            <w:r w:rsidR="000D77EB" w:rsidRPr="00BE59C1">
              <w:rPr>
                <w:rFonts w:ascii="PT Astra Serif" w:hAnsi="PT Astra Serif"/>
                <w:spacing w:val="1"/>
                <w:sz w:val="24"/>
                <w:szCs w:val="24"/>
              </w:rPr>
              <w:t>;</w:t>
            </w:r>
            <w:r w:rsidR="007A742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принимать участие и контролировать работу по проведению мониторинга </w:t>
            </w:r>
            <w:r w:rsidR="000D77EB" w:rsidRPr="00BE59C1">
              <w:rPr>
                <w:rFonts w:ascii="PT Astra Serif" w:hAnsi="PT Astra Serif"/>
                <w:spacing w:val="-1"/>
                <w:sz w:val="24"/>
                <w:szCs w:val="24"/>
              </w:rPr>
              <w:t>социально-экономических показателей Ульяновской области в разрезе отраслей экономики и субъектов РФ;</w:t>
            </w:r>
            <w:r w:rsidR="007A742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принимать участие в </w:t>
            </w:r>
            <w:r w:rsidR="000D77EB" w:rsidRPr="00BE59C1">
              <w:rPr>
                <w:rFonts w:ascii="PT Astra Serif" w:hAnsi="PT Astra Serif"/>
                <w:spacing w:val="-2"/>
                <w:sz w:val="24"/>
                <w:szCs w:val="24"/>
              </w:rPr>
              <w:t>формировании целевых показателей социально-экономического развития Ульяновской области на краткосрочный период;</w:t>
            </w:r>
            <w:r w:rsidR="007A742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pacing w:val="-1"/>
                <w:sz w:val="24"/>
                <w:szCs w:val="24"/>
              </w:rPr>
              <w:t>принимать участие в освещении вопросов социально-экономическо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го положения области, социально-экономических прогнозов в средствах массовой информации; </w:t>
            </w:r>
            <w:r w:rsidR="000D77EB"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обеспечивать сохранность конфиденциальной информации (служебной и коммерческой тайны, а также иных конфиденциальных сведений), которая стала ему известна в процессе выполнения должностных обязанностей;</w:t>
            </w:r>
            <w:r w:rsidR="007A742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принимать участие и контролировать подготовку ответов на обращения граждан, юридических лиц и органов государственной власти Ульяновской области по вопросам, отнесённым к компетенции отдела;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по указанию директора департамента участвовать в организации и проведении научных и научно-практических конференций, выставок по вопросам, отнесённым к компетенции отдела;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color w:val="000000"/>
                <w:sz w:val="24"/>
                <w:szCs w:val="24"/>
              </w:rPr>
              <w:t>к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 xml:space="preserve">онсультировать сотрудников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lastRenderedPageBreak/>
              <w:t>Министерства и департамента, представителей организаций и граждан по вопросам, отнесённым к компетенции отдела;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принимать участие в подготовке методических рекомендаций и разъяснений по вопросам, отнесённым к компетенции отдела;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производить компьютерную обработку информации и документов, касающихся своих должностных обязанностей;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осуществлять контроль за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исполнением работниками отдела их служебных обязанностей, в том числе исполнение документов по качеству и срокам;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повышать свой профессиональный уровень;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D77EB" w:rsidRPr="00BE59C1">
              <w:rPr>
                <w:rFonts w:ascii="PT Astra Serif" w:hAnsi="PT Astra Serif"/>
                <w:sz w:val="24"/>
                <w:szCs w:val="24"/>
              </w:rPr>
              <w:t>соблюдать нормы Кодекса профессиональной этики работников Правительства Ульяновской области и возглавляемых им исполнительн</w:t>
            </w:r>
            <w:r w:rsidR="007A7422">
              <w:rPr>
                <w:rFonts w:ascii="PT Astra Serif" w:hAnsi="PT Astra Serif"/>
                <w:sz w:val="24"/>
                <w:szCs w:val="24"/>
              </w:rPr>
              <w:t>ых органов Ульяновской области.</w:t>
            </w:r>
          </w:p>
          <w:p w:rsidR="007A7422" w:rsidRDefault="007A7422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817E7F" w:rsidRPr="00BE59C1" w:rsidRDefault="008160F6" w:rsidP="007A74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BE59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7.Эффективность профессиональной служебной деятельности оценивается по следующим показателям: </w:t>
            </w:r>
            <w:r w:rsidR="00817E7F" w:rsidRPr="00BE59C1">
              <w:rPr>
                <w:rFonts w:ascii="PT Astra Serif" w:hAnsi="PT Astra Serif"/>
                <w:sz w:val="24"/>
                <w:szCs w:val="24"/>
              </w:rPr>
              <w:t>выполняемый объём работы и интенсивность труда (количество разработанных проектов законов и иных нормативных правовых актов, количество проведённых проверок, количество проведённых мероприятий обучающего характера);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17E7F" w:rsidRPr="00BE59C1">
              <w:rPr>
                <w:rFonts w:ascii="PT Astra Serif" w:hAnsi="PT Astra Serif"/>
                <w:sz w:val="24"/>
                <w:szCs w:val="24"/>
              </w:rPr>
              <w:t>своевременность выполнения поручений и рассмотрения обращений граждан и организаций;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17E7F" w:rsidRPr="00BE59C1">
              <w:rPr>
                <w:rFonts w:ascii="PT Astra Serif" w:hAnsi="PT Astra Serif"/>
                <w:sz w:val="24"/>
                <w:szCs w:val="24"/>
              </w:rPr>
              <w:t>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 и грамматических ошибок);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17E7F" w:rsidRPr="00BE59C1">
              <w:rPr>
                <w:rFonts w:ascii="PT Astra Serif" w:hAnsi="PT Astra Serif"/>
                <w:sz w:val="24"/>
                <w:szCs w:val="24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документами);</w:t>
            </w:r>
            <w:r w:rsidR="007A742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17E7F" w:rsidRPr="00BE59C1">
              <w:rPr>
                <w:rFonts w:ascii="PT Astra Serif" w:hAnsi="PT Astra Serif"/>
                <w:sz w:val="24"/>
                <w:szCs w:val="24"/>
              </w:rPr>
              <w:t>способность чётко организовывать и планировать выполнение порученных заданий, умение рационально использовать рабочее время, расставлять приоритеты.</w:t>
            </w:r>
          </w:p>
          <w:p w:rsidR="008160F6" w:rsidRPr="00BE59C1" w:rsidRDefault="008160F6" w:rsidP="008160F6">
            <w:pPr>
              <w:suppressAutoHyphens/>
              <w:spacing w:line="228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60F6" w:rsidRPr="00BE59C1" w:rsidRDefault="008160F6" w:rsidP="008160F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E59C1">
              <w:rPr>
                <w:rFonts w:ascii="PT Astra Serif" w:hAnsi="PT Astra Serif"/>
                <w:sz w:val="24"/>
                <w:szCs w:val="24"/>
              </w:rPr>
              <w:t xml:space="preserve">Минимальный размер денежного содержания составляет 50935,90 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руб</w:t>
            </w:r>
            <w:proofErr w:type="spellEnd"/>
            <w:r w:rsidRPr="00BE59C1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BE59C1">
              <w:rPr>
                <w:rFonts w:ascii="PT Astra Serif" w:hAnsi="PT Astra Serif"/>
                <w:sz w:val="24"/>
                <w:szCs w:val="24"/>
              </w:rPr>
              <w:t>мес</w:t>
            </w:r>
            <w:proofErr w:type="spellEnd"/>
          </w:p>
        </w:tc>
      </w:tr>
    </w:tbl>
    <w:p w:rsidR="008B22A5" w:rsidRPr="00511FB2" w:rsidRDefault="008B22A5" w:rsidP="008E3A3A">
      <w:pPr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471AD8" w:rsidRPr="00061687" w:rsidRDefault="00471AD8" w:rsidP="00471AD8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службы–09.00, окончания службы –18.00. Перерыв для отдыха и питания с 13.00–до 14.00.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1) Тестирование на знание: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антикоррупции</w:t>
      </w:r>
      <w:proofErr w:type="spellEnd"/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клиентоцентричности</w:t>
      </w:r>
      <w:proofErr w:type="spellEnd"/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20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6" w:history="1">
        <w:r w:rsidRPr="00061687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061687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471AD8" w:rsidRPr="00061687" w:rsidRDefault="00471AD8" w:rsidP="00471AD8">
      <w:pPr>
        <w:pStyle w:val="a5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  <w:b/>
        </w:rPr>
      </w:pPr>
      <w:r w:rsidRPr="00061687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471AD8" w:rsidRPr="00061687" w:rsidRDefault="00471AD8" w:rsidP="00471AD8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61687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471AD8" w:rsidRPr="00061687" w:rsidRDefault="00471AD8" w:rsidP="00471AD8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61687">
        <w:rPr>
          <w:rFonts w:ascii="PT Astra Serif" w:hAnsi="PT Astra Serif"/>
        </w:rPr>
        <w:t>- ситуационное интервью (максимальный балл – 4 балла);</w:t>
      </w:r>
    </w:p>
    <w:p w:rsidR="00471AD8" w:rsidRPr="00061687" w:rsidRDefault="00471AD8" w:rsidP="00471AD8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61687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471AD8" w:rsidRPr="00061687" w:rsidRDefault="00471AD8" w:rsidP="00471AD8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61687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471AD8" w:rsidRPr="00061687" w:rsidRDefault="00471AD8" w:rsidP="00471AD8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61687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471AD8" w:rsidRPr="00061687" w:rsidRDefault="00471AD8" w:rsidP="00471AD8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61687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471AD8" w:rsidRPr="00061687" w:rsidRDefault="00471AD8" w:rsidP="00471A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061687">
        <w:rPr>
          <w:rFonts w:ascii="PT Astra Serif" w:hAnsi="PT Astra Serif"/>
          <w:sz w:val="24"/>
          <w:szCs w:val="24"/>
        </w:rPr>
        <w:t xml:space="preserve">2. 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7" w:history="1">
        <w:r w:rsidRPr="00061687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061687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471AD8" w:rsidRPr="00061687" w:rsidRDefault="00471AD8" w:rsidP="00471A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471AD8" w:rsidRPr="00061687" w:rsidRDefault="00471AD8" w:rsidP="00471AD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061687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Pr="00061687">
        <w:rPr>
          <w:rFonts w:ascii="PT Astra Serif" w:hAnsi="PT Astra Serif" w:cs="PT Astra Serif"/>
          <w:sz w:val="24"/>
          <w:szCs w:val="24"/>
        </w:rPr>
        <w:br/>
        <w:t xml:space="preserve">в электронном виде, на бумажном носителе либо в форме электронного документа </w:t>
      </w:r>
      <w:r w:rsidRPr="00061687">
        <w:rPr>
          <w:rFonts w:ascii="PT Astra Serif" w:hAnsi="PT Astra Serif" w:cs="PT Astra Serif"/>
          <w:sz w:val="24"/>
          <w:szCs w:val="24"/>
        </w:rPr>
        <w:br/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471AD8" w:rsidRPr="00061687" w:rsidRDefault="00471AD8" w:rsidP="00471AD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061687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471AD8" w:rsidRPr="00061687" w:rsidRDefault="00471AD8" w:rsidP="00471AD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документ об отсутствии у гражданина заболевания, препятствующего поступлению 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на гражданскую службу или ее прохождению: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-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(форма N 001-ГС/у);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8.копия ИНН;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061687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061687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471AD8" w:rsidRPr="00061687" w:rsidRDefault="00471AD8" w:rsidP="00471AD8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10. Согласие на обработку персональных данных.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данных, разрешенных субъектом персональных данных для распространения.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Pr="00061687">
        <w:rPr>
          <w:rFonts w:ascii="PT Astra Serif" w:hAnsi="PT Astra Serif"/>
          <w:sz w:val="24"/>
          <w:szCs w:val="24"/>
        </w:rPr>
        <w:t xml:space="preserve">анкету, 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Pr="00061687">
        <w:rPr>
          <w:rFonts w:ascii="PT Astra Serif" w:hAnsi="PT Astra Serif"/>
          <w:sz w:val="24"/>
          <w:szCs w:val="24"/>
        </w:rPr>
        <w:t>аполненную с применением функциональных возможностей специального программного обеспечения «Анкета ГС (МС)» (</w:t>
      </w:r>
      <w:hyperlink r:id="rId8" w:history="1">
        <w:r w:rsidRPr="00061687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061687">
        <w:rPr>
          <w:rStyle w:val="a3"/>
          <w:rFonts w:ascii="PT Astra Serif" w:hAnsi="PT Astra Serif"/>
          <w:sz w:val="24"/>
          <w:szCs w:val="24"/>
        </w:rPr>
        <w:t>)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службы.</w:t>
      </w:r>
    </w:p>
    <w:p w:rsidR="00471AD8" w:rsidRPr="00061687" w:rsidRDefault="00471AD8" w:rsidP="00471AD8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061687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8160F6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06</w:t>
      </w:r>
      <w:r w:rsidRPr="00061687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.0</w:t>
      </w:r>
      <w:r w:rsidR="008160F6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061687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.2026) 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</w:t>
      </w:r>
      <w:proofErr w:type="spellStart"/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205, ежедневно, кроме выходных (субботы, воскресенья) и праздничных дней, с 11.00 до 13.00. </w:t>
      </w:r>
      <w:r w:rsidRPr="00061687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 2 этапа конкурса – </w:t>
      </w:r>
      <w:r w:rsidR="008160F6">
        <w:rPr>
          <w:rFonts w:ascii="PT Astra Serif" w:eastAsia="Times New Roman" w:hAnsi="PT Astra Serif" w:cs="Times New Roman"/>
          <w:sz w:val="24"/>
          <w:szCs w:val="24"/>
          <w:lang w:eastAsia="ru-RU"/>
        </w:rPr>
        <w:t>30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8160F6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.2026-</w:t>
      </w:r>
      <w:r w:rsidR="008160F6">
        <w:rPr>
          <w:rFonts w:ascii="PT Astra Serif" w:eastAsia="Times New Roman" w:hAnsi="PT Astra Serif" w:cs="Times New Roman"/>
          <w:sz w:val="24"/>
          <w:szCs w:val="24"/>
          <w:lang w:eastAsia="ru-RU"/>
        </w:rPr>
        <w:t>31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8160F6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.2026.</w:t>
      </w:r>
    </w:p>
    <w:p w:rsidR="00471AD8" w:rsidRPr="00061687" w:rsidRDefault="00471AD8" w:rsidP="00471AD8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471AD8" w:rsidRPr="00061687" w:rsidRDefault="00471AD8" w:rsidP="00471AD8">
      <w:pPr>
        <w:pStyle w:val="ac"/>
        <w:jc w:val="both"/>
        <w:rPr>
          <w:rFonts w:ascii="PT Astra Serif" w:hAnsi="PT Astra Serif" w:cs="Times New Roman"/>
          <w:sz w:val="24"/>
          <w:szCs w:val="24"/>
        </w:rPr>
      </w:pPr>
      <w:r w:rsidRPr="00061687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061687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71AD8" w:rsidRPr="00061687" w:rsidRDefault="00471AD8" w:rsidP="00471AD8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061687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471AD8" w:rsidRPr="00061687" w:rsidRDefault="00471AD8" w:rsidP="00471AD8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471AD8" w:rsidRPr="00061687" w:rsidRDefault="00471AD8" w:rsidP="00471AD8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471AD8" w:rsidRPr="00061687" w:rsidRDefault="00471AD8" w:rsidP="00471AD8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можно получить по контактному абонентскому номеру телефонной связи: (8422), 58-92-31, 27-91-56, (с 11</w:t>
      </w:r>
      <w:r w:rsidRPr="0006168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06168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061687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www.kadr.ulgov.ru.</w:t>
      </w:r>
    </w:p>
    <w:p w:rsidR="00D1278F" w:rsidRDefault="00D1278F" w:rsidP="00D2631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93A98" w:rsidRDefault="00793A98" w:rsidP="00D2631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sectPr w:rsidR="0079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on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926F4"/>
    <w:multiLevelType w:val="hybridMultilevel"/>
    <w:tmpl w:val="4460A6EE"/>
    <w:lvl w:ilvl="0" w:tplc="B5BC8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E48"/>
    <w:multiLevelType w:val="hybridMultilevel"/>
    <w:tmpl w:val="A4B892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274B"/>
    <w:multiLevelType w:val="hybridMultilevel"/>
    <w:tmpl w:val="4A367D90"/>
    <w:lvl w:ilvl="0" w:tplc="4906D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12F40"/>
    <w:multiLevelType w:val="hybridMultilevel"/>
    <w:tmpl w:val="BEBA56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982A14"/>
    <w:multiLevelType w:val="hybridMultilevel"/>
    <w:tmpl w:val="00C28C1E"/>
    <w:lvl w:ilvl="0" w:tplc="3B582648">
      <w:start w:val="1"/>
      <w:numFmt w:val="decimal"/>
      <w:lvlText w:val="%1)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7259"/>
    <w:rsid w:val="00007854"/>
    <w:rsid w:val="00007860"/>
    <w:rsid w:val="0001233D"/>
    <w:rsid w:val="00031B79"/>
    <w:rsid w:val="000407F1"/>
    <w:rsid w:val="00044BE8"/>
    <w:rsid w:val="00046F9A"/>
    <w:rsid w:val="000536F1"/>
    <w:rsid w:val="00057252"/>
    <w:rsid w:val="000611AA"/>
    <w:rsid w:val="00063EFE"/>
    <w:rsid w:val="00066920"/>
    <w:rsid w:val="00085E20"/>
    <w:rsid w:val="00092129"/>
    <w:rsid w:val="00095717"/>
    <w:rsid w:val="000A1A00"/>
    <w:rsid w:val="000A3FD3"/>
    <w:rsid w:val="000A5310"/>
    <w:rsid w:val="000B60CB"/>
    <w:rsid w:val="000B74CE"/>
    <w:rsid w:val="000D3675"/>
    <w:rsid w:val="000D77EB"/>
    <w:rsid w:val="000F1DE0"/>
    <w:rsid w:val="000F51B2"/>
    <w:rsid w:val="00101393"/>
    <w:rsid w:val="00104369"/>
    <w:rsid w:val="001135A8"/>
    <w:rsid w:val="00115EDC"/>
    <w:rsid w:val="00136B55"/>
    <w:rsid w:val="0014525F"/>
    <w:rsid w:val="001464A0"/>
    <w:rsid w:val="001517B9"/>
    <w:rsid w:val="00155F31"/>
    <w:rsid w:val="00181ACA"/>
    <w:rsid w:val="00184183"/>
    <w:rsid w:val="001A0D63"/>
    <w:rsid w:val="001A3E78"/>
    <w:rsid w:val="001B07FC"/>
    <w:rsid w:val="001B08DB"/>
    <w:rsid w:val="001B1861"/>
    <w:rsid w:val="001B24D6"/>
    <w:rsid w:val="001B6731"/>
    <w:rsid w:val="001B79C6"/>
    <w:rsid w:val="001C4BF5"/>
    <w:rsid w:val="001C4CDB"/>
    <w:rsid w:val="001D71D0"/>
    <w:rsid w:val="001E1602"/>
    <w:rsid w:val="001E1F24"/>
    <w:rsid w:val="001E4D77"/>
    <w:rsid w:val="001F5A8A"/>
    <w:rsid w:val="002123BD"/>
    <w:rsid w:val="00233D1B"/>
    <w:rsid w:val="00236FC0"/>
    <w:rsid w:val="0023757E"/>
    <w:rsid w:val="00242B66"/>
    <w:rsid w:val="00244235"/>
    <w:rsid w:val="00255942"/>
    <w:rsid w:val="00260C88"/>
    <w:rsid w:val="00262899"/>
    <w:rsid w:val="00263BAC"/>
    <w:rsid w:val="002741AB"/>
    <w:rsid w:val="00276563"/>
    <w:rsid w:val="002A0D76"/>
    <w:rsid w:val="002A16BD"/>
    <w:rsid w:val="002A1C9A"/>
    <w:rsid w:val="002A35CB"/>
    <w:rsid w:val="002A4B07"/>
    <w:rsid w:val="002A6C4B"/>
    <w:rsid w:val="002D3479"/>
    <w:rsid w:val="002D3963"/>
    <w:rsid w:val="002E28AB"/>
    <w:rsid w:val="002E441F"/>
    <w:rsid w:val="002E5FC0"/>
    <w:rsid w:val="00305A78"/>
    <w:rsid w:val="003118D9"/>
    <w:rsid w:val="00327C1E"/>
    <w:rsid w:val="00362F0A"/>
    <w:rsid w:val="00376007"/>
    <w:rsid w:val="003760C3"/>
    <w:rsid w:val="00385A44"/>
    <w:rsid w:val="00393876"/>
    <w:rsid w:val="0039429F"/>
    <w:rsid w:val="0039548B"/>
    <w:rsid w:val="003B0E11"/>
    <w:rsid w:val="003B401E"/>
    <w:rsid w:val="003B6958"/>
    <w:rsid w:val="003C1FF7"/>
    <w:rsid w:val="003C605E"/>
    <w:rsid w:val="003D45EA"/>
    <w:rsid w:val="003D4C8A"/>
    <w:rsid w:val="003F0480"/>
    <w:rsid w:val="003F2A73"/>
    <w:rsid w:val="00403311"/>
    <w:rsid w:val="00404C08"/>
    <w:rsid w:val="00411EB8"/>
    <w:rsid w:val="00415F1E"/>
    <w:rsid w:val="00417425"/>
    <w:rsid w:val="00417768"/>
    <w:rsid w:val="004264BC"/>
    <w:rsid w:val="00432D2E"/>
    <w:rsid w:val="004516D1"/>
    <w:rsid w:val="00453406"/>
    <w:rsid w:val="00461B7A"/>
    <w:rsid w:val="0046207B"/>
    <w:rsid w:val="00465C9D"/>
    <w:rsid w:val="00471AD8"/>
    <w:rsid w:val="00472EB1"/>
    <w:rsid w:val="00485132"/>
    <w:rsid w:val="00491A0C"/>
    <w:rsid w:val="00495569"/>
    <w:rsid w:val="00497152"/>
    <w:rsid w:val="004A4D1E"/>
    <w:rsid w:val="004B3C9C"/>
    <w:rsid w:val="004C30F7"/>
    <w:rsid w:val="004C374D"/>
    <w:rsid w:val="00500132"/>
    <w:rsid w:val="0050346A"/>
    <w:rsid w:val="00511FB2"/>
    <w:rsid w:val="00511FC7"/>
    <w:rsid w:val="0051312D"/>
    <w:rsid w:val="00527C5F"/>
    <w:rsid w:val="00531E26"/>
    <w:rsid w:val="00533898"/>
    <w:rsid w:val="00536498"/>
    <w:rsid w:val="00537384"/>
    <w:rsid w:val="00563813"/>
    <w:rsid w:val="005644EB"/>
    <w:rsid w:val="005662D7"/>
    <w:rsid w:val="00566478"/>
    <w:rsid w:val="00566547"/>
    <w:rsid w:val="0056779F"/>
    <w:rsid w:val="00571384"/>
    <w:rsid w:val="00572159"/>
    <w:rsid w:val="00575B3C"/>
    <w:rsid w:val="0058093D"/>
    <w:rsid w:val="00582F87"/>
    <w:rsid w:val="00583C43"/>
    <w:rsid w:val="00587180"/>
    <w:rsid w:val="005A06D4"/>
    <w:rsid w:val="005A296E"/>
    <w:rsid w:val="005A40AA"/>
    <w:rsid w:val="005C01BF"/>
    <w:rsid w:val="005C2F5D"/>
    <w:rsid w:val="005D5FD4"/>
    <w:rsid w:val="005D622B"/>
    <w:rsid w:val="005F51F1"/>
    <w:rsid w:val="00613FA8"/>
    <w:rsid w:val="00620840"/>
    <w:rsid w:val="0062101F"/>
    <w:rsid w:val="006258F1"/>
    <w:rsid w:val="00633827"/>
    <w:rsid w:val="00637EDA"/>
    <w:rsid w:val="00641542"/>
    <w:rsid w:val="00654D73"/>
    <w:rsid w:val="00662612"/>
    <w:rsid w:val="00662FB4"/>
    <w:rsid w:val="006676C8"/>
    <w:rsid w:val="0068228F"/>
    <w:rsid w:val="006835EF"/>
    <w:rsid w:val="00687406"/>
    <w:rsid w:val="006A39E4"/>
    <w:rsid w:val="006A6E51"/>
    <w:rsid w:val="006A71D7"/>
    <w:rsid w:val="006A7254"/>
    <w:rsid w:val="006B146B"/>
    <w:rsid w:val="006C6595"/>
    <w:rsid w:val="006D1BC7"/>
    <w:rsid w:val="006D6271"/>
    <w:rsid w:val="006E13E3"/>
    <w:rsid w:val="006E603F"/>
    <w:rsid w:val="006F3690"/>
    <w:rsid w:val="006F44B1"/>
    <w:rsid w:val="00701587"/>
    <w:rsid w:val="00703FB5"/>
    <w:rsid w:val="00713A3A"/>
    <w:rsid w:val="00734704"/>
    <w:rsid w:val="00737E2C"/>
    <w:rsid w:val="00742738"/>
    <w:rsid w:val="00747A74"/>
    <w:rsid w:val="007534BF"/>
    <w:rsid w:val="0075561C"/>
    <w:rsid w:val="00755888"/>
    <w:rsid w:val="0077089E"/>
    <w:rsid w:val="00772F19"/>
    <w:rsid w:val="007742D2"/>
    <w:rsid w:val="007801E7"/>
    <w:rsid w:val="007855B6"/>
    <w:rsid w:val="0079213B"/>
    <w:rsid w:val="00793A98"/>
    <w:rsid w:val="007A06C1"/>
    <w:rsid w:val="007A0ED0"/>
    <w:rsid w:val="007A7422"/>
    <w:rsid w:val="007B0568"/>
    <w:rsid w:val="007B1903"/>
    <w:rsid w:val="007B6951"/>
    <w:rsid w:val="007C14FA"/>
    <w:rsid w:val="007D0558"/>
    <w:rsid w:val="007D1018"/>
    <w:rsid w:val="007E0415"/>
    <w:rsid w:val="007E35D1"/>
    <w:rsid w:val="00806388"/>
    <w:rsid w:val="008160F6"/>
    <w:rsid w:val="00817E7F"/>
    <w:rsid w:val="00823221"/>
    <w:rsid w:val="0082616E"/>
    <w:rsid w:val="00832B04"/>
    <w:rsid w:val="00842645"/>
    <w:rsid w:val="00854499"/>
    <w:rsid w:val="0085489F"/>
    <w:rsid w:val="00863595"/>
    <w:rsid w:val="00863F37"/>
    <w:rsid w:val="0088500D"/>
    <w:rsid w:val="008977DF"/>
    <w:rsid w:val="008A50D7"/>
    <w:rsid w:val="008B22A5"/>
    <w:rsid w:val="008B40B5"/>
    <w:rsid w:val="008B5D6A"/>
    <w:rsid w:val="008B6A11"/>
    <w:rsid w:val="008C1F02"/>
    <w:rsid w:val="008C7037"/>
    <w:rsid w:val="008D02D7"/>
    <w:rsid w:val="008D1B8D"/>
    <w:rsid w:val="008D25E2"/>
    <w:rsid w:val="008D3AD5"/>
    <w:rsid w:val="008D571A"/>
    <w:rsid w:val="008D7AD5"/>
    <w:rsid w:val="008E3A3A"/>
    <w:rsid w:val="008E4886"/>
    <w:rsid w:val="008E4D33"/>
    <w:rsid w:val="00900E65"/>
    <w:rsid w:val="00904DBD"/>
    <w:rsid w:val="009262CF"/>
    <w:rsid w:val="00940DE4"/>
    <w:rsid w:val="00943CC7"/>
    <w:rsid w:val="009508C9"/>
    <w:rsid w:val="009750C7"/>
    <w:rsid w:val="0098229E"/>
    <w:rsid w:val="00984C9F"/>
    <w:rsid w:val="00993D8E"/>
    <w:rsid w:val="00994099"/>
    <w:rsid w:val="009955E2"/>
    <w:rsid w:val="00997C08"/>
    <w:rsid w:val="009C0548"/>
    <w:rsid w:val="009C3A45"/>
    <w:rsid w:val="009C5C78"/>
    <w:rsid w:val="009C74B2"/>
    <w:rsid w:val="009F4D70"/>
    <w:rsid w:val="00A03584"/>
    <w:rsid w:val="00A038FB"/>
    <w:rsid w:val="00A07527"/>
    <w:rsid w:val="00A11E62"/>
    <w:rsid w:val="00A142D8"/>
    <w:rsid w:val="00A216E3"/>
    <w:rsid w:val="00A2672C"/>
    <w:rsid w:val="00A35494"/>
    <w:rsid w:val="00A45DCC"/>
    <w:rsid w:val="00A47F53"/>
    <w:rsid w:val="00A534E1"/>
    <w:rsid w:val="00A6274F"/>
    <w:rsid w:val="00A6340F"/>
    <w:rsid w:val="00A6393B"/>
    <w:rsid w:val="00A671AD"/>
    <w:rsid w:val="00A719A5"/>
    <w:rsid w:val="00A720A1"/>
    <w:rsid w:val="00A720E1"/>
    <w:rsid w:val="00A72CCA"/>
    <w:rsid w:val="00A82DC1"/>
    <w:rsid w:val="00A8482A"/>
    <w:rsid w:val="00A86DFD"/>
    <w:rsid w:val="00A87112"/>
    <w:rsid w:val="00A9328A"/>
    <w:rsid w:val="00AB1E77"/>
    <w:rsid w:val="00AB4156"/>
    <w:rsid w:val="00AB754F"/>
    <w:rsid w:val="00AC57EE"/>
    <w:rsid w:val="00AC74EF"/>
    <w:rsid w:val="00AC771C"/>
    <w:rsid w:val="00AD6F58"/>
    <w:rsid w:val="00AF2E05"/>
    <w:rsid w:val="00B0011C"/>
    <w:rsid w:val="00B0246A"/>
    <w:rsid w:val="00B03198"/>
    <w:rsid w:val="00B042DB"/>
    <w:rsid w:val="00B056C5"/>
    <w:rsid w:val="00B05FDE"/>
    <w:rsid w:val="00B13A09"/>
    <w:rsid w:val="00B23F7D"/>
    <w:rsid w:val="00B40D18"/>
    <w:rsid w:val="00B55613"/>
    <w:rsid w:val="00B55945"/>
    <w:rsid w:val="00B57269"/>
    <w:rsid w:val="00B62C6B"/>
    <w:rsid w:val="00B63BD9"/>
    <w:rsid w:val="00B71CD8"/>
    <w:rsid w:val="00B72ED9"/>
    <w:rsid w:val="00B75B3F"/>
    <w:rsid w:val="00B80310"/>
    <w:rsid w:val="00B84DB3"/>
    <w:rsid w:val="00B861B9"/>
    <w:rsid w:val="00B97084"/>
    <w:rsid w:val="00BA64DC"/>
    <w:rsid w:val="00BB2094"/>
    <w:rsid w:val="00BB6536"/>
    <w:rsid w:val="00BC20C8"/>
    <w:rsid w:val="00BD420E"/>
    <w:rsid w:val="00BD645B"/>
    <w:rsid w:val="00BE24C7"/>
    <w:rsid w:val="00BE59C1"/>
    <w:rsid w:val="00BE65FE"/>
    <w:rsid w:val="00C032EB"/>
    <w:rsid w:val="00C0757B"/>
    <w:rsid w:val="00C1641B"/>
    <w:rsid w:val="00C22418"/>
    <w:rsid w:val="00C37E3F"/>
    <w:rsid w:val="00C42B32"/>
    <w:rsid w:val="00C45B9E"/>
    <w:rsid w:val="00C46E8F"/>
    <w:rsid w:val="00C54C76"/>
    <w:rsid w:val="00C55286"/>
    <w:rsid w:val="00C67416"/>
    <w:rsid w:val="00C6766B"/>
    <w:rsid w:val="00C80484"/>
    <w:rsid w:val="00C8268A"/>
    <w:rsid w:val="00C84EE6"/>
    <w:rsid w:val="00C915AA"/>
    <w:rsid w:val="00CF1F82"/>
    <w:rsid w:val="00CF74D0"/>
    <w:rsid w:val="00D0136F"/>
    <w:rsid w:val="00D01EEE"/>
    <w:rsid w:val="00D065D7"/>
    <w:rsid w:val="00D1278F"/>
    <w:rsid w:val="00D206B5"/>
    <w:rsid w:val="00D2148C"/>
    <w:rsid w:val="00D26311"/>
    <w:rsid w:val="00D33A11"/>
    <w:rsid w:val="00D3568A"/>
    <w:rsid w:val="00D37D72"/>
    <w:rsid w:val="00D44BB6"/>
    <w:rsid w:val="00D4546A"/>
    <w:rsid w:val="00D646C9"/>
    <w:rsid w:val="00D66FBF"/>
    <w:rsid w:val="00D72A47"/>
    <w:rsid w:val="00D73511"/>
    <w:rsid w:val="00D81D7B"/>
    <w:rsid w:val="00D977FE"/>
    <w:rsid w:val="00DA7219"/>
    <w:rsid w:val="00DB2550"/>
    <w:rsid w:val="00DD786F"/>
    <w:rsid w:val="00E05587"/>
    <w:rsid w:val="00E0627A"/>
    <w:rsid w:val="00E103CC"/>
    <w:rsid w:val="00E210BA"/>
    <w:rsid w:val="00E238AB"/>
    <w:rsid w:val="00E25D1E"/>
    <w:rsid w:val="00E30C6A"/>
    <w:rsid w:val="00E371A3"/>
    <w:rsid w:val="00E5359E"/>
    <w:rsid w:val="00E55AF0"/>
    <w:rsid w:val="00E6001B"/>
    <w:rsid w:val="00E6248D"/>
    <w:rsid w:val="00E73662"/>
    <w:rsid w:val="00E812E2"/>
    <w:rsid w:val="00EA0355"/>
    <w:rsid w:val="00EA57AB"/>
    <w:rsid w:val="00EA5E0D"/>
    <w:rsid w:val="00EB1122"/>
    <w:rsid w:val="00EB1F5D"/>
    <w:rsid w:val="00EB2A77"/>
    <w:rsid w:val="00EB2CF8"/>
    <w:rsid w:val="00EB3946"/>
    <w:rsid w:val="00EC4086"/>
    <w:rsid w:val="00ED6E77"/>
    <w:rsid w:val="00EE0AF2"/>
    <w:rsid w:val="00EE25EC"/>
    <w:rsid w:val="00EF2A1D"/>
    <w:rsid w:val="00EF3E83"/>
    <w:rsid w:val="00EF4D20"/>
    <w:rsid w:val="00EF5500"/>
    <w:rsid w:val="00EF6A72"/>
    <w:rsid w:val="00EF7026"/>
    <w:rsid w:val="00F03CA1"/>
    <w:rsid w:val="00F05E66"/>
    <w:rsid w:val="00F11A8A"/>
    <w:rsid w:val="00F20E75"/>
    <w:rsid w:val="00F240B5"/>
    <w:rsid w:val="00F323A8"/>
    <w:rsid w:val="00F333C8"/>
    <w:rsid w:val="00F45763"/>
    <w:rsid w:val="00F46F63"/>
    <w:rsid w:val="00F50408"/>
    <w:rsid w:val="00F533C5"/>
    <w:rsid w:val="00F55E1C"/>
    <w:rsid w:val="00F5675A"/>
    <w:rsid w:val="00F56A26"/>
    <w:rsid w:val="00F80141"/>
    <w:rsid w:val="00F8092F"/>
    <w:rsid w:val="00F92720"/>
    <w:rsid w:val="00F92B70"/>
    <w:rsid w:val="00F96D99"/>
    <w:rsid w:val="00FA2CFF"/>
    <w:rsid w:val="00FA4B62"/>
    <w:rsid w:val="00FB263B"/>
    <w:rsid w:val="00FC5D7B"/>
    <w:rsid w:val="00FC5FDB"/>
    <w:rsid w:val="00FD0726"/>
    <w:rsid w:val="00FD4371"/>
    <w:rsid w:val="00FD7A04"/>
    <w:rsid w:val="00FE3E5A"/>
    <w:rsid w:val="00FE6FD8"/>
    <w:rsid w:val="00FE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35B5A-8A2A-4B55-B264-A6B71964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qFormat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customStyle="1" w:styleId="Default">
    <w:name w:val="Default"/>
    <w:rsid w:val="008A5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B40D1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B40D18"/>
  </w:style>
  <w:style w:type="character" w:customStyle="1" w:styleId="CharStyle7">
    <w:name w:val="Char Style 7"/>
    <w:link w:val="Style6"/>
    <w:uiPriority w:val="99"/>
    <w:locked/>
    <w:rsid w:val="00B40D18"/>
    <w:rPr>
      <w:sz w:val="26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B40D18"/>
    <w:pPr>
      <w:widowControl w:val="0"/>
      <w:shd w:val="clear" w:color="auto" w:fill="FFFFFF"/>
      <w:spacing w:after="720" w:line="240" w:lineRule="atLeast"/>
      <w:ind w:hanging="700"/>
    </w:pPr>
    <w:rPr>
      <w:sz w:val="26"/>
    </w:rPr>
  </w:style>
  <w:style w:type="paragraph" w:styleId="3">
    <w:name w:val="Body Text Indent 3"/>
    <w:basedOn w:val="a"/>
    <w:link w:val="30"/>
    <w:rsid w:val="00BD645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64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56647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664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276563"/>
  </w:style>
  <w:style w:type="character" w:styleId="af0">
    <w:name w:val="FollowedHyperlink"/>
    <w:basedOn w:val="a0"/>
    <w:uiPriority w:val="99"/>
    <w:semiHidden/>
    <w:unhideWhenUsed/>
    <w:rsid w:val="00F03CA1"/>
    <w:rPr>
      <w:color w:val="800080" w:themeColor="followedHyperlink"/>
      <w:u w:val="single"/>
    </w:rPr>
  </w:style>
  <w:style w:type="paragraph" w:styleId="af1">
    <w:name w:val="List Paragraph"/>
    <w:basedOn w:val="a"/>
    <w:uiPriority w:val="99"/>
    <w:qFormat/>
    <w:rsid w:val="00E0627A"/>
    <w:pPr>
      <w:ind w:left="720"/>
      <w:contextualSpacing/>
    </w:pPr>
  </w:style>
  <w:style w:type="character" w:customStyle="1" w:styleId="ad">
    <w:name w:val="Без интервала Знак"/>
    <w:link w:val="ac"/>
    <w:uiPriority w:val="1"/>
    <w:rsid w:val="00D26311"/>
  </w:style>
  <w:style w:type="paragraph" w:customStyle="1" w:styleId="ConsNormal">
    <w:name w:val="ConsNormal"/>
    <w:rsid w:val="00D356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3568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3568A"/>
    <w:rPr>
      <w:sz w:val="16"/>
      <w:szCs w:val="16"/>
    </w:rPr>
  </w:style>
  <w:style w:type="paragraph" w:customStyle="1" w:styleId="11">
    <w:name w:val="Без интервала1"/>
    <w:next w:val="a"/>
    <w:qFormat/>
    <w:rsid w:val="00AB1E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Верхний колонтитул1"/>
    <w:basedOn w:val="a"/>
    <w:uiPriority w:val="99"/>
    <w:unhideWhenUsed/>
    <w:rsid w:val="00AB1E77"/>
    <w:pPr>
      <w:tabs>
        <w:tab w:val="center" w:pos="4677"/>
        <w:tab w:val="right" w:pos="9355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1"/>
    <w:basedOn w:val="a"/>
    <w:qFormat/>
    <w:rsid w:val="00AB1E77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character" w:customStyle="1" w:styleId="CharStyle16">
    <w:name w:val="Char Style 16"/>
    <w:link w:val="Style15"/>
    <w:uiPriority w:val="99"/>
    <w:locked/>
    <w:rsid w:val="000D77EB"/>
    <w:rPr>
      <w:b/>
      <w:bCs/>
      <w:shd w:val="clear" w:color="auto" w:fill="FFFFFF"/>
    </w:rPr>
  </w:style>
  <w:style w:type="paragraph" w:customStyle="1" w:styleId="Style15">
    <w:name w:val="Style 15"/>
    <w:basedOn w:val="a"/>
    <w:link w:val="CharStyle16"/>
    <w:uiPriority w:val="99"/>
    <w:rsid w:val="000D77EB"/>
    <w:pPr>
      <w:widowControl w:val="0"/>
      <w:shd w:val="clear" w:color="auto" w:fill="FFFFFF"/>
      <w:spacing w:before="60" w:after="360" w:line="240" w:lineRule="atLeas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spo/knowledge-base" TargetMode="External"/><Relationship Id="rId3" Type="http://schemas.openxmlformats.org/officeDocument/2006/relationships/styles" Target="styles.xml"/><Relationship Id="rId7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4CC59-B832-4C62-9451-A9A03C68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8277</Words>
  <Characters>47183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7</cp:revision>
  <cp:lastPrinted>2026-05-20T13:09:00Z</cp:lastPrinted>
  <dcterms:created xsi:type="dcterms:W3CDTF">2025-07-22T08:58:00Z</dcterms:created>
  <dcterms:modified xsi:type="dcterms:W3CDTF">2026-06-16T06:15:00Z</dcterms:modified>
</cp:coreProperties>
</file>