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62" w:rsidRDefault="00FA4B62" w:rsidP="008E3A3A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  <w:r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Объявление о приёме </w:t>
      </w:r>
      <w:r w:rsidR="00D977FE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с </w:t>
      </w:r>
      <w:r w:rsidR="005E032B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1</w:t>
      </w:r>
      <w:r w:rsidR="00F428D3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8</w:t>
      </w:r>
      <w:r w:rsidR="008C4366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.</w:t>
      </w:r>
      <w:r w:rsidR="00142AD6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06</w:t>
      </w:r>
      <w:r w:rsidR="003F74CD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.</w:t>
      </w:r>
      <w:r w:rsidR="00D977FE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20</w:t>
      </w:r>
      <w:r w:rsidR="002A1C9A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2</w:t>
      </w:r>
      <w:r w:rsidR="00142AD6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6</w:t>
      </w:r>
      <w:r w:rsidR="00D977FE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536498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по </w:t>
      </w:r>
      <w:r w:rsidR="005E032B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0</w:t>
      </w:r>
      <w:r w:rsidR="00F428D3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8</w:t>
      </w:r>
      <w:r w:rsidR="00611684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.</w:t>
      </w:r>
      <w:r w:rsidR="00142AD6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07</w:t>
      </w:r>
      <w:r w:rsidR="003F74CD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.202</w:t>
      </w:r>
      <w:r w:rsidR="00142AD6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6</w:t>
      </w:r>
      <w:r w:rsidR="00536498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документов </w:t>
      </w:r>
      <w:r w:rsidR="0050346A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для</w:t>
      </w:r>
      <w:r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участи</w:t>
      </w:r>
      <w:r w:rsidR="0050346A"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я</w:t>
      </w:r>
      <w:r w:rsidRPr="005E032B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в конкурсе </w:t>
      </w:r>
      <w:r w:rsidR="00640DA9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по формированию </w:t>
      </w:r>
      <w:r w:rsidR="009E0631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кадрового резерва </w:t>
      </w:r>
      <w:r w:rsidR="007E508E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на замещение долж</w:t>
      </w:r>
      <w:r w:rsidR="00ED7A71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н</w:t>
      </w:r>
      <w:r w:rsidR="007E508E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ост</w:t>
      </w:r>
      <w:r w:rsidR="009E0631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ей государственной гражданской службы</w:t>
      </w:r>
      <w:r w:rsidR="00EA5E0D" w:rsidRPr="00B024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в</w:t>
      </w:r>
      <w:r w:rsidR="00236FC0" w:rsidRPr="00B024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007736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Министерств</w:t>
      </w:r>
      <w:r w:rsidR="00CA1FA5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е</w:t>
      </w:r>
      <w:r w:rsidR="00007736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C02F16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агропромышленного комплекса и развития сельских территорий</w:t>
      </w:r>
      <w:r w:rsidR="002B2637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2B2637" w:rsidRPr="00B024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Ульяновской</w:t>
      </w:r>
      <w:r w:rsidR="008A50D7" w:rsidRPr="00B024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области</w:t>
      </w:r>
    </w:p>
    <w:p w:rsidR="00C02F16" w:rsidRPr="00B0246A" w:rsidRDefault="00C02F16" w:rsidP="008E3A3A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</w:p>
    <w:tbl>
      <w:tblPr>
        <w:tblW w:w="9498" w:type="dxa"/>
        <w:tblInd w:w="75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9"/>
        <w:gridCol w:w="6859"/>
      </w:tblGrid>
      <w:tr w:rsidR="00FA4B62" w:rsidRPr="00B0246A" w:rsidTr="002A7D7E">
        <w:tc>
          <w:tcPr>
            <w:tcW w:w="263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B0246A" w:rsidRDefault="00FA4B62" w:rsidP="00640DA9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0246A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="00EA5E0D" w:rsidRPr="00B0246A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40DA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группы</w:t>
            </w:r>
            <w:r w:rsidR="009720BB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должност</w:t>
            </w:r>
            <w:r w:rsidR="00640DA9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ей</w:t>
            </w:r>
          </w:p>
        </w:tc>
        <w:tc>
          <w:tcPr>
            <w:tcW w:w="685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B0246A" w:rsidRDefault="00FA4B62" w:rsidP="002741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0246A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Требования к кандидатам</w:t>
            </w:r>
          </w:p>
        </w:tc>
      </w:tr>
      <w:tr w:rsidR="008A12E4" w:rsidRPr="00B0246A" w:rsidTr="002A7D7E">
        <w:tc>
          <w:tcPr>
            <w:tcW w:w="263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2E4" w:rsidRDefault="007B1F37" w:rsidP="00A81961">
            <w:pPr>
              <w:tabs>
                <w:tab w:val="left" w:pos="709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1) </w:t>
            </w:r>
            <w:r w:rsidR="00A81961">
              <w:rPr>
                <w:rFonts w:ascii="PT Astra Serif" w:hAnsi="PT Astra Serif" w:cs="Times New Roman"/>
                <w:sz w:val="24"/>
                <w:szCs w:val="24"/>
              </w:rPr>
              <w:t>Старшая</w:t>
            </w:r>
            <w:r w:rsidR="008C4366">
              <w:rPr>
                <w:rFonts w:ascii="PT Astra Serif" w:hAnsi="PT Astra Serif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685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A96" w:rsidRPr="002724F7" w:rsidRDefault="00111A96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 Гражданство Российской Федерации.</w:t>
            </w:r>
          </w:p>
          <w:p w:rsidR="00111A96" w:rsidRPr="002724F7" w:rsidRDefault="00111A96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 Достижение возраста 18 лет.</w:t>
            </w:r>
          </w:p>
          <w:p w:rsidR="00111A96" w:rsidRPr="002724F7" w:rsidRDefault="00111A96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 Владение государственным языком Российской Федерации.</w:t>
            </w:r>
          </w:p>
          <w:p w:rsidR="00111A96" w:rsidRPr="00365CEB" w:rsidRDefault="00111A96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4. </w:t>
            </w:r>
            <w:r w:rsidRPr="00365CE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Уровень образовани</w:t>
            </w:r>
            <w:r w:rsidR="00152518" w:rsidRPr="00365CE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 - наличие высшего образования.</w:t>
            </w:r>
          </w:p>
          <w:p w:rsidR="00111A96" w:rsidRPr="002724F7" w:rsidRDefault="00111A96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Требования к стажу не предъявляются.</w:t>
            </w:r>
          </w:p>
          <w:p w:rsidR="00111A96" w:rsidRPr="002724F7" w:rsidRDefault="00111A96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111A96" w:rsidRPr="002724F7" w:rsidRDefault="00111A96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 Знания и умения: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базовых знаний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Государственного языка Российской Федерации (русского языка).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Конституции Российской Федерации, законодательства о гражданской службе, законодательства о противодействии коррупции.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области информационно-коммуникационных технологий: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основ информационной безопасности и защиты информации, включая: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порядок работы со служебной информацией, служебной информацией ограниченного распространения, с ограничительной пометкой «для служебного пользования» и сведениями, составляющими государственную тайну;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информации при использовании общесистемного и прикладного программного обеспечения, требования к надежности паролей;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г) основные признаки электронных сообщений, содержащих вредоносные вложения или ссылки на вредоносные сайты в информационно- телекоммуникационной сети «Интернет», включая </w:t>
            </w:r>
            <w:proofErr w:type="spellStart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фишинговые</w:t>
            </w:r>
            <w:proofErr w:type="spellEnd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письма и спам - рассылки, умение корректно и своевременно реагировать </w:t>
            </w:r>
            <w:r w:rsidR="00413DB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 получение таких электронных сообщений; 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д) требования по обеспечению безопасности информации по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«Интернет», в том числе с использованием мобильных устройств;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е) правила и ограничения подключения внешних устройств (</w:t>
            </w:r>
            <w:proofErr w:type="spellStart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-накопителей, внешних жёстких дисков), в особенности оборудованных приёмно- передающей аппаратурой (мобильных 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телефонов, планшетов, модемов), к служебным средствам вычислительной техники (компьютерам);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основных положений законодательства о персональных данных, включая: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персональных данных, принципы и условия их обработки;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персональных данных при их обработке в информационных системах;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основных положений законодательства об электронной подписи, включая: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и виды электронных подписей;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делопроизводства и документооборота.</w:t>
            </w:r>
          </w:p>
          <w:p w:rsidR="00152518" w:rsidRPr="00152518" w:rsidRDefault="00152518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5C27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профессиональных знаний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Федерального закона от 27.07.2004 № 79-ФЗ «О государственной гражданской службе Российской Федерации»;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Федерального закона от 27.05.2003 № 58-ФЗ «О системе государственной службы Российской Федерации»;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Федерального закона от 29.12.2006 г. № 264-ФЗ «О развитии сельского хозяйства»;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Федерального закона от 02.05.2006 № 59-ФЗ «О порядке рассмотрения обращений граждан Российской Федерации»;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Федерального закона от 25.12.2008 № 273-ФЗ «О противодействии коррупции»;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Положения о Министерстве, утверждённым постановлением Правительства Ульяновской области от 02.08.2018 № 18/351-П;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 Постановления Правительства Российской Федерации от 14.07.2012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 717 «О Государственной программе развития сельского хозяйства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регулирования рынков сельскохозяйственной продукции, сырья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продовольствия на 2013 - 2020 годы»;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8) Постановления Правительства РФ от 31.03.2017 № 396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(ред. от 06.09.2018) «О внесении изменений в Государственную программу развития сельского хозяйства и регулирования рынков сельскохозяйственной продукции, сырья и продовольствия на 2013 - 2020 годы»;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9) Указов и распоряжений Президента Российской Федерации;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10) Постановления и распоряжения Правительства Российской Федерации;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11) Приказа и постановления Министерства сельского хозяйства Российской Федерации;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12) Устава Ульяновской области;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13) Постановлений и распоряжений Губернатора Ульяновской области;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14) Иных федеральных и областных нормативных правовых 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актов, касающиеся деятельности департамента.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функциональных знаний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понятия нормы права, нормативного правового акта, правоотношений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их признаки;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понятия проекта нормативного правового акта, инструменты и этапы его разработки;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понятия официального отзыва на проекты нормативных правовых актов: этапы, ключевые принципы и технологии разработки;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классификации моделей государственной политики;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понятия, процедуры рассмотрения обращений граждан.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базовых умений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умение мыслить системно (стратегически);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умение планировать, рационально использовать служебное время и достигать результата;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коммуникативные умения;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умение управлять изменениями;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умения в области информационно- коммуникационных технологий: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умение оперативно осуществлять поиск необходимой информации, в том числе с использованием информационно-телекоммуникационной сети «Интернет»;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умение работать со справочными нормативно-правовыми базами, а также государственной системой правовой информации «Официальный интернет- портал правовой информации» (pravo.gov.ru);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умение создавать и получать электронные сообщения с помощью служебной электронной почвы или иных ведомственных систем обмена электронными сообщениями, включая работу с вложениями;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г) 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д) умение работать с общими сетевыми ресурсами (сетевыми дисками, папками)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 xml:space="preserve">Наличие профессиональных 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умений: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оперативная реализация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управленческих и иных решений;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 xml:space="preserve">ведение деловых переговоров, взаимодействия с другими государственными органами, а также с органами местного самоуправления, иными органами и организациями, нормотворческой деятельности; 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планирования работы;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контроля, анализа и прогнозирования последствий, реализуемых управленческих и иных решений;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продуктивной деятельности в напряженных условиях, в том числе быстрого переключения с анализа одного материала на анализ другого,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не менее важного, материала;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стимулирования достижения результатов, требовательности;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 xml:space="preserve">публичного выступления, владения официально-деловым стилем современного русского литературного языка с учетом 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функционально-стилистических особенностей языка нормативных правовых актов;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8)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владения конструктивной критикой с учетом мнения руководителей,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коллег;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9)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пользования современной компьютерной и организационной техникой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соответствующими программными продуктами;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10)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систематического повышения уровня профессиональных знаний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навыков;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11)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подготовки и редактирования документов на высоком стилистическом уровне;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12)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своевременного выявления и разрешения проблемных ситуаций,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приводящих к конфликту интересов.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функциональных умений</w:t>
            </w: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разработки, рассмотрения и согласования проектов нормативных правовых актов и других документов;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подготовки методических рекомендаций, разъяснений;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подготовки аналитических, информационных и других материалов;</w:t>
            </w:r>
          </w:p>
          <w:p w:rsidR="00A81961" w:rsidRPr="00A81961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4) участия в проведении мониторинга </w:t>
            </w:r>
            <w:proofErr w:type="spellStart"/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</w:p>
          <w:p w:rsidR="008C4366" w:rsidRDefault="00A81961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196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навыками работы со специализированным программным обеспечением, необходимым для взаимодействия с государственными финансовыми органами и Федеральным казначейством («1С: Предприятие 8.2», «АЦК-Планирование», «АЦК-Финансы», программные комплексы «СКИФ», «Администратор-Д», «Электронный бюджет»); владения программным обеспечением по ведению бухгалтерского учёта бюджетного учреждения; обеспечения качества подготовки статистических и информационных отчётов; свободного ориентирования в постановке бухгалтерского учёта и отчётности.</w:t>
            </w:r>
          </w:p>
          <w:p w:rsidR="00142AD6" w:rsidRDefault="00142AD6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111A96" w:rsidRPr="00446577" w:rsidRDefault="00446577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44657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6. </w:t>
            </w:r>
            <w:r w:rsidR="00185530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ДОЛЖНОСТНЫЕ ОБЯЗАННОСТИ</w:t>
            </w:r>
            <w:r w:rsidRPr="0044657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Прием документов для предоставления субсидий: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потребительским обществам, потребительским кооперативам, садоводческим и огородническим некоммерческим товариществам в соответствии с постановлением Правительства Ульяновской области от 7 августа 2014 г. N 346-П «О некоторых мерах, направленных на развитие потребительских обществ, сельскохозяйственных потребительских кооперативов, садоводческих и огороднических некоммерческих товариществ» (далее – Постановление);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- производителям муки в соответствии с постановлением Правительства Ульяновской области от 12 февраля 2021 г.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N 35-П «Об утверждении Правил предоставления производителям муки субсидий из Областного бюджета Ульяновской области в целях возмещения части их затрат, связанных с приобретением продовольственной пшеницы» (далее – Постановление);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- предприятиям хлебопекарной промышленности в соответствии с постановлением Правительства Ульяновской области от 12 февраля 2021 г. N 36-П «Об утверждении Правил 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предоставления предприятиям хлебопекарной промышленности субсидий из Областного бюджета Ульяновской области в целях возмещения части их затрат, связанных с реализацией произведенных и реализованных хлеба и хлебобулочных изделий» (далее – Постановление);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 некоммерческой организации в соответствии с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постановлением Правительства Ульяновской области от 19 августа 2019 г. N 400-П «Об утверждении Правил предоставления гранта в форме субсидии из Областного бюджета Ульяновской области некоммерческой организации, реализующей на территории Ульяновской области проект по информационно - консультационному сопровождению развития садоводства»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Ведение журнала регистрации, включая регистрацию заявлений о предоставлении субсидий и ведение записей о предоставлении субсидий либо об отказе в их предоставлении;  проверка соответствия потребительских обществ, потребительских кооперативов, садоводческих и огороднических некоммерческих товариществ, производителей муки, предприятий хлебопекарной промышленности , некоммерческой организации ,установленными Постановлениями требованиям, комплектности представленных документов, полноты и достоверности сведений, согласование финансовой возможности осуществления предоставления субсидий;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Подготовка и направление заявителям уведомлений о предоставлении им субсидий либо уведомлений об отказе в предоставлении субсидий в установленном порядке, а также уведомлений о наличии средств, образовавшихся в результате их возврата получателями субсидий,</w:t>
            </w:r>
            <w:r w:rsidR="00CB0C4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возможности представления в Министерство для получения субсидий;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Организация заключения соглашений о предоставлении субсидий</w:t>
            </w:r>
            <w:r w:rsidR="00CB0C4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грантов;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Формирование документов, подготовка заявки с целью предоставления их в Министерство финансов Ульяновской области по программе «АЦК - финансы» для перечисления субсидий и грантов;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6) Работа в Электронном бюджете по оформлению и заключению соглашений между </w:t>
            </w:r>
            <w:proofErr w:type="spellStart"/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сельхозтоваропроизводителями</w:t>
            </w:r>
            <w:proofErr w:type="spellEnd"/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 Проверка отчетной информации, в том числе документов, представление которых является обязательным для получателей субсидий, получателей грантов в соответствии с соглашениями о предоставлении субсидий и соглашениями о предоставлении грантов;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8) Представление в отдел финансирования, отчетности и контроля департамента финансов Министерства информации об установлении оснований для возврата субсидий, грантов за исключением нарушения получателей субсидий и получателями грантов условий, установленных при предоставлении субсидий, грантов, или представления ими ложных</w:t>
            </w:r>
            <w:r w:rsidR="00CB0C4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либо намеренно искаженных сведений</w:t>
            </w:r>
            <w:proofErr w:type="gramEnd"/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выявленных по результатам проведенных Министерством или уполномоченным органом государственного финансового контроля проверок;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9) Участие в составлении и представлении в Министерство сельского хозяйства Российской Федерации сводных расчётов, отчётов и других документов, субсидий и грантов, финансируемых из федерально</w:t>
            </w:r>
            <w:r w:rsidR="00CB0C4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 и областного бюджета;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10) Работа с письмами, обращениями, т.е. жалобами, предложениями, заявлениями граждан и организаций, предприятий, учреждений поступающими в адрес Губернатора – Председателя Правительства области и Министра агропромышленного комплекса и развития сельских территорий области и подготавливает по ним ответы;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11) Выполнение поручений начальника отдела;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12) Постоянное изучение действующего законодательства, повышение своей квалификации.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целях исполнения возложенных должностных обязанностей Главный специалист-эксперт имеет право: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принимать участие в совещаниях по вопросам, входящим в компетенцию департамента;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визировать проекты правовых актов, писем, служебных и докладных записок, исполнителем которых он является;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докладывать директору департамента обо всех выявленных недостатках</w:t>
            </w:r>
            <w:r w:rsidR="00165C6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работе в пределах своей компетенции;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вносить предложения директору департамента по совершенствованию работы, конструктивные предложения по оптимизации деятельности, предлагать новые пути решения существующих задач;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принимать участие в контроле (проверке) предприятий, учреждений, организаций, независимо от форм собственности, в соответствии</w:t>
            </w:r>
            <w:r w:rsidR="00165C6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 законодательством Российской Федерации по вопросам, относящимся к его компетенции;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получать от подразделений, образуемых в Правительстве Ульяновской области, исполнительных органов государственной власти Ульяновской области, возглавляемых Правительством Ульяновской области, органов местного самоуправления муниципальных образований Ульяновской области, иных лиц и организаций информацию и материалы, необходимые</w:t>
            </w:r>
            <w:r w:rsidR="00165C6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для исполнения должностных обязанностей;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пользоваться в установленном порядке средствами правового, документационного, информационного, материально-технического и иного обеспечения, имеющимися в распоряжении Министерства сельского, лесного хозяйства и природных ресурсов Ульяновской области;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8)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пользоваться иными права, предусмотренными законодательством Российской Федерации и законодательством Ульяновской области.</w:t>
            </w:r>
          </w:p>
          <w:p w:rsidR="00DE4B99" w:rsidRPr="00DE4B99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Главный специалист- эксперт не осуществляет иные права и исполняет обязанности, предусмотренные законодательством Российской Федерации и законодательством Ульяновской области, приказами, распоряжениями и поручениями.</w:t>
            </w:r>
          </w:p>
          <w:p w:rsidR="008C4366" w:rsidRDefault="00DE4B99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Главный специалист- эксперт за неисполнение или ненадлежащее исполнение должностных обязанностей, несоблюдение ограничений и запретов, требований к </w:t>
            </w:r>
            <w:r w:rsidRPr="00DE4B9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служебному поведению может быть привлечен к ответственности (при необходимости указываются виды ответственности) в соответствии с законодательством Российской Федерации и законодательством Ульяновской области.</w:t>
            </w:r>
          </w:p>
          <w:p w:rsidR="00142AD6" w:rsidRDefault="00142AD6" w:rsidP="00DD313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75F45" w:rsidRPr="00DD313E" w:rsidRDefault="00E75F45" w:rsidP="00DD313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DD313E">
              <w:rPr>
                <w:rFonts w:ascii="PT Astra Serif" w:hAnsi="PT Astra Serif"/>
                <w:sz w:val="24"/>
                <w:szCs w:val="24"/>
                <w:lang w:eastAsia="ru-RU"/>
              </w:rPr>
              <w:t>7. Эффективность профессиональной служебной деятельности оценивается по следующим показателям:</w:t>
            </w:r>
          </w:p>
          <w:p w:rsidR="00DD313E" w:rsidRPr="00DD313E" w:rsidRDefault="00DD313E" w:rsidP="00DD313E">
            <w:pPr>
              <w:spacing w:after="0" w:line="240" w:lineRule="auto"/>
              <w:ind w:firstLine="266"/>
              <w:rPr>
                <w:rFonts w:ascii="PT Astra Serif" w:hAnsi="PT Astra Serif"/>
                <w:sz w:val="24"/>
                <w:szCs w:val="24"/>
              </w:rPr>
            </w:pPr>
            <w:r w:rsidRPr="00DD313E">
              <w:rPr>
                <w:rFonts w:ascii="PT Astra Serif" w:hAnsi="PT Astra Serif"/>
                <w:sz w:val="24"/>
                <w:szCs w:val="24"/>
              </w:rPr>
              <w:t>соответствие требованиям, предъявляемым к должности;</w:t>
            </w:r>
          </w:p>
          <w:p w:rsidR="00DD313E" w:rsidRPr="00DD313E" w:rsidRDefault="00DD313E" w:rsidP="00DD313E">
            <w:pPr>
              <w:spacing w:after="0" w:line="240" w:lineRule="auto"/>
              <w:ind w:firstLine="266"/>
              <w:rPr>
                <w:rFonts w:ascii="PT Astra Serif" w:hAnsi="PT Astra Serif"/>
                <w:sz w:val="24"/>
                <w:szCs w:val="24"/>
              </w:rPr>
            </w:pPr>
            <w:r w:rsidRPr="00DD313E">
              <w:rPr>
                <w:rFonts w:ascii="PT Astra Serif" w:hAnsi="PT Astra Serif"/>
                <w:sz w:val="24"/>
                <w:szCs w:val="24"/>
              </w:rPr>
              <w:t>владение современными профессиональными технологиями;</w:t>
            </w:r>
          </w:p>
          <w:p w:rsidR="00DD313E" w:rsidRPr="00DD313E" w:rsidRDefault="00DD313E" w:rsidP="00DD313E">
            <w:pPr>
              <w:spacing w:after="0" w:line="240" w:lineRule="auto"/>
              <w:ind w:firstLine="266"/>
              <w:rPr>
                <w:rFonts w:ascii="PT Astra Serif" w:hAnsi="PT Astra Serif"/>
                <w:sz w:val="24"/>
                <w:szCs w:val="24"/>
              </w:rPr>
            </w:pPr>
            <w:r w:rsidRPr="00DD313E">
              <w:rPr>
                <w:rFonts w:ascii="PT Astra Serif" w:hAnsi="PT Astra Serif"/>
                <w:sz w:val="24"/>
                <w:szCs w:val="24"/>
              </w:rPr>
              <w:t>своевременность выполнения поставленных задач;</w:t>
            </w:r>
          </w:p>
          <w:p w:rsidR="00DD313E" w:rsidRPr="00DD313E" w:rsidRDefault="00DD313E" w:rsidP="00DD313E">
            <w:pPr>
              <w:spacing w:after="0" w:line="240" w:lineRule="auto"/>
              <w:ind w:firstLine="266"/>
              <w:rPr>
                <w:rFonts w:ascii="PT Astra Serif" w:hAnsi="PT Astra Serif"/>
                <w:sz w:val="24"/>
                <w:szCs w:val="24"/>
              </w:rPr>
            </w:pPr>
            <w:r w:rsidRPr="00DD313E">
              <w:rPr>
                <w:rFonts w:ascii="PT Astra Serif" w:hAnsi="PT Astra Serif"/>
                <w:sz w:val="24"/>
                <w:szCs w:val="24"/>
              </w:rPr>
              <w:t>соответствие подготовленных документов предъявляемым требованиям;</w:t>
            </w:r>
          </w:p>
          <w:p w:rsidR="00142AD6" w:rsidRPr="001561E5" w:rsidRDefault="00DD313E" w:rsidP="00DD313E">
            <w:pPr>
              <w:spacing w:after="0" w:line="240" w:lineRule="auto"/>
              <w:ind w:firstLine="266"/>
              <w:rPr>
                <w:lang w:eastAsia="ru-RU"/>
              </w:rPr>
            </w:pPr>
            <w:r w:rsidRPr="00DD313E">
              <w:rPr>
                <w:rFonts w:ascii="PT Astra Serif" w:hAnsi="PT Astra Serif" w:cs="PT Astra Serif"/>
                <w:sz w:val="24"/>
                <w:szCs w:val="24"/>
              </w:rPr>
              <w:t>соблюдение трудовой дисциплины.</w:t>
            </w:r>
          </w:p>
        </w:tc>
      </w:tr>
      <w:tr w:rsidR="002E1440" w:rsidRPr="00B0246A" w:rsidTr="002A7D7E">
        <w:tc>
          <w:tcPr>
            <w:tcW w:w="263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1440" w:rsidRDefault="002E1440" w:rsidP="00A81961">
            <w:pPr>
              <w:tabs>
                <w:tab w:val="left" w:pos="709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2) Ведущая группа</w:t>
            </w:r>
          </w:p>
        </w:tc>
        <w:tc>
          <w:tcPr>
            <w:tcW w:w="685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 Гражданство Российской Федерации.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 Достижение возраста 18 лет.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 Владение государственным языком Российской Федерации.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 Уровень образования - наличие высшего образования.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Требования к стажу не предъявляются.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 Знания и умения: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базовых знаний</w:t>
            </w: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Государственного языка Российской Федерации (русского языка).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Конституции Российской Федерации, законодательства о гражданской службе, законодательства о противодействии коррупции.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области информационно-коммуникационных технологий: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основ информационной безопасности и защиты информации, включая: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порядок работы со служебной информацией, служебной информацией ограниченного распространения, с ограничительной пометкой «для служебного пользования» и сведениями, составляющими государственную тайну;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информации при использовании общесистемного и прикладного программного обеспечения, требования к надежности паролей;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г) основные признаки электронных сообщений, содержащих вредоносные вложения или ссылки на вредоносные сайты в информационно- телекоммуникационной сети «Интернет», включая </w:t>
            </w:r>
            <w:proofErr w:type="spellStart"/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фишинговые</w:t>
            </w:r>
            <w:proofErr w:type="spellEnd"/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письма и спам - рассылки, умение корректно и своевременно реагировать на получение таких электронных сообщений; 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д) требования по обеспечению безопасности информации по использовании удалённого доступа к информационным </w:t>
            </w: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«Интернет», в том числе с использованием мобильных устройств;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е) правила и ограничения подключения внешних устройств (</w:t>
            </w:r>
            <w:proofErr w:type="spellStart"/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-накопителей, внешних жёстких дисков), в особенности оборудованных приёмно- передающей аппаратурой (мобильных телефонов, планшетов, модемов), к служебным средствам вычислительной техники (компьютерам);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основных положений законодательства о персональных данных, включая: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персональных данных, принципы и условия их обработки;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персональных данных при их обработке в информационных системах;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основных положений законодательства об электронной подписи, включая: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и виды электронных подписей;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делопроизводства и документооборота.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профессиональных знаний</w:t>
            </w:r>
            <w:r w:rsidRPr="00A52D0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A52D03" w:rsidRPr="00A52D03" w:rsidRDefault="00A52D03" w:rsidP="00A52D0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1) Федерального закона от 27 июля 2004 г. № 79-ФЗ «О государственной гражданской службе Российской Федерации»;</w:t>
            </w:r>
          </w:p>
          <w:p w:rsidR="00A52D03" w:rsidRPr="00A52D03" w:rsidRDefault="00A52D03" w:rsidP="00A52D0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2) Федерального закона от 27.05.2003 № 58-ФЗ «О системе государственной службы Российской Федерации»;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sz w:val="24"/>
                <w:szCs w:val="24"/>
              </w:rPr>
              <w:t xml:space="preserve">3) </w:t>
            </w: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указов и распоряжений Президента Российский Федерации</w:t>
            </w:r>
            <w:r w:rsidRPr="00A52D03">
              <w:rPr>
                <w:rFonts w:ascii="PT Astra Serif" w:hAnsi="PT Astra Serif" w:cs="PT Astra Serif"/>
                <w:sz w:val="24"/>
                <w:szCs w:val="24"/>
              </w:rPr>
              <w:t xml:space="preserve">; 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4) постановлений и распоряжений Правительства Российский Федерации</w:t>
            </w:r>
            <w:r w:rsidRPr="00A52D03">
              <w:rPr>
                <w:rFonts w:ascii="PT Astra Serif" w:hAnsi="PT Astra Serif" w:cs="PT Astra Serif"/>
                <w:sz w:val="24"/>
                <w:szCs w:val="24"/>
              </w:rPr>
              <w:t>;</w:t>
            </w:r>
          </w:p>
          <w:p w:rsidR="00A52D03" w:rsidRPr="00A52D03" w:rsidRDefault="00A52D03" w:rsidP="00A52D0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5) Гражданского кодекса Российской Федерации;</w:t>
            </w:r>
          </w:p>
          <w:p w:rsidR="00A52D03" w:rsidRPr="00A52D03" w:rsidRDefault="00A52D03" w:rsidP="00A52D0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6) Трудового кодекса Российской Федерации; </w:t>
            </w:r>
          </w:p>
          <w:p w:rsidR="00A52D03" w:rsidRPr="00A52D03" w:rsidRDefault="00A52D03" w:rsidP="00A52D0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7) Устава Ульяновской области; </w:t>
            </w:r>
          </w:p>
          <w:p w:rsidR="00A52D03" w:rsidRPr="00A52D03" w:rsidRDefault="00A52D03" w:rsidP="00A52D0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8) постановлений Правительства Ульяновской области, регулирующих предоставление субсидий в рамках реализации государственных программ, координируемых Министерством;</w:t>
            </w:r>
          </w:p>
          <w:p w:rsidR="00A52D03" w:rsidRPr="00A52D03" w:rsidRDefault="00A52D03" w:rsidP="00A52D03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sz w:val="24"/>
                <w:szCs w:val="24"/>
              </w:rPr>
              <w:t>9) Налогового Кодекса Российской Федерации;</w:t>
            </w:r>
          </w:p>
          <w:p w:rsidR="00A52D03" w:rsidRPr="00A52D03" w:rsidRDefault="00A52D03" w:rsidP="00A52D03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sz w:val="24"/>
                <w:szCs w:val="24"/>
              </w:rPr>
              <w:t>10) Бюджетного Кодекса Российской Федерации</w:t>
            </w:r>
          </w:p>
          <w:p w:rsidR="00A52D03" w:rsidRPr="00A52D03" w:rsidRDefault="00A52D03" w:rsidP="00A52D0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11) иных федеральных и областных нормативных правовых актов, касающихся деятельности отдела в</w:t>
            </w:r>
            <w:r w:rsidRPr="00A52D03">
              <w:rPr>
                <w:rFonts w:ascii="PT Astra Serif" w:hAnsi="PT Astra Serif" w:cs="PT Astra Serif"/>
                <w:sz w:val="24"/>
                <w:szCs w:val="24"/>
              </w:rPr>
              <w:t xml:space="preserve"> соответствии с иными положениями и нормами, содержащимися в законодательстве и регулирующими вопросы бухгалтерского (бюджетного) учета.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sz w:val="24"/>
                <w:szCs w:val="24"/>
              </w:rPr>
              <w:t xml:space="preserve">Структуры и полномочий органов государственной власти Ульяновской области и органов местного самоуправления муниципальных образований Ульяновской области; служебного распорядка, форм и методов работы </w:t>
            </w:r>
            <w:r w:rsidRPr="00A52D03">
              <w:rPr>
                <w:rFonts w:ascii="PT Astra Serif" w:hAnsi="PT Astra Serif" w:cs="PT Astra Serif"/>
                <w:sz w:val="24"/>
                <w:szCs w:val="24"/>
              </w:rPr>
              <w:br/>
              <w:t>с применением автоматизированных средств управления,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A52D03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порядка работы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A52D03">
              <w:rPr>
                <w:rFonts w:ascii="PT Astra Serif" w:hAnsi="PT Astra Serif" w:cs="PT Astra Serif"/>
                <w:sz w:val="24"/>
                <w:szCs w:val="24"/>
              </w:rPr>
              <w:t>со служебной информацией, правил делового э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тикета, основ делопроизводства.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  <w:u w:val="single"/>
              </w:rPr>
              <w:t>Наличие функциональных знаний</w:t>
            </w: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: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sz w:val="24"/>
                <w:szCs w:val="24"/>
              </w:rPr>
              <w:t xml:space="preserve">Консультант должен обладать </w:t>
            </w:r>
            <w:r w:rsidRPr="00A52D03">
              <w:rPr>
                <w:rFonts w:ascii="PT Astra Serif" w:hAnsi="PT Astra Serif" w:cs="PT Astra Serif"/>
                <w:bCs/>
                <w:sz w:val="24"/>
                <w:szCs w:val="24"/>
              </w:rPr>
              <w:t>п</w:t>
            </w:r>
            <w:r w:rsidRPr="00A52D03">
              <w:rPr>
                <w:rFonts w:ascii="PT Astra Serif" w:hAnsi="PT Astra Serif" w:cs="PT Astra Serif"/>
                <w:sz w:val="24"/>
                <w:szCs w:val="24"/>
              </w:rPr>
              <w:t xml:space="preserve">рофессиональными знаниями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Устава Ульяновской области, законов Ульяновской области, договоров и соглашений Ульяновской области, иных нормативных правовых актов Ульяновской области, регулирующих соответствующую сферу деятельности применительно к исполнению должностных обязанностей, указанных в должностном регламенте; структуры и полномочий органов государственной власти Ульяновской области; служебного распорядка, форм и методов работы с применением автоматизированных средств управления, порядка работы со служебной информацией, правил делового этикета, основ делопроизводства. 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bCs/>
                <w:sz w:val="24"/>
                <w:szCs w:val="24"/>
              </w:rPr>
              <w:t>Специальными з</w:t>
            </w:r>
            <w:r w:rsidRPr="00A52D03">
              <w:rPr>
                <w:rFonts w:ascii="PT Astra Serif" w:hAnsi="PT Astra Serif" w:cs="PT Astra Serif"/>
                <w:sz w:val="24"/>
                <w:szCs w:val="24"/>
              </w:rPr>
              <w:t>наниями инструкции по ведению бухгалтерского учёта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A52D03">
              <w:rPr>
                <w:rFonts w:ascii="PT Astra Serif" w:hAnsi="PT Astra Serif" w:cs="PT Astra Serif"/>
                <w:sz w:val="24"/>
                <w:szCs w:val="24"/>
              </w:rPr>
              <w:t>в бюджетном учреждении, форм и методов работы с применением автоматизированных средств управления; положений и инструкций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A52D03">
              <w:rPr>
                <w:rFonts w:ascii="PT Astra Serif" w:hAnsi="PT Astra Serif" w:cs="PT Astra Serif"/>
                <w:sz w:val="24"/>
                <w:szCs w:val="24"/>
              </w:rPr>
              <w:t>по организации бухгалтерского учёта в бюджетном учреждении; правил ведения бухгалтерского учёта в бюджетном учреждении; порядка и сроков представления бухгалтерской и иной финансовой отчётности.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  <w:u w:val="single"/>
              </w:rPr>
              <w:t>Наличие базовых умений</w:t>
            </w: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: 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1) умение мыслить системно (стратегически);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2) умение планировать, рационально использовать служебное время и достигать результата;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3) коммуникативные умения;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4) умение управлять изменениями;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5) умения в области информационно-коммуникационных технологий: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а) умение оперативно осуществлять поиск необходимой информации, в том числе с использованием информационно-телекоммуникационной сети «Интернет»;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б) умение работать со справочными нормативно-правовыми базами;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в) умение содействовать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г) 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д) умение работать с общими сетевыми ресурсами (сетевыми дисками, папками);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6) управленческие умения: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а) умение руководить подчинёнными, эффективно планировать, организовывать работу и контролировать её выполнение;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б) умение оперативно принимать реализовывать управленческие </w:t>
            </w: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lastRenderedPageBreak/>
              <w:t>решения;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в) умение 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A52D03" w:rsidRPr="00A52D03" w:rsidRDefault="00A52D03" w:rsidP="00A52D0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  <w:u w:val="single"/>
              </w:rPr>
              <w:t>Наличие профессиональных умений</w:t>
            </w: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: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sz w:val="24"/>
                <w:szCs w:val="24"/>
              </w:rPr>
              <w:t>Консультант должен владеть навыками по проведению анализа и обобщения информации на стадии принятия и реализации управленческого решения; высоким уровнем навыков работы с компьютеров (свободное владение текстовым редакторами и электронными таблицами, использование правовых баз данных, эффективное использование Интернета и электронной почты); высоким уровнем навыков работы с информацией (выделение главного и второстепенного при необходимости увеличивать интенсивность работы и расширять объем используемой информации).</w:t>
            </w:r>
          </w:p>
          <w:p w:rsidR="00A52D03" w:rsidRPr="00A52D03" w:rsidRDefault="00A52D03" w:rsidP="00A52D0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  <w:u w:val="single"/>
              </w:rPr>
              <w:t>Наличие функциональных умений</w:t>
            </w:r>
            <w:r w:rsidRPr="00A52D03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:</w:t>
            </w:r>
          </w:p>
          <w:p w:rsidR="00A52D03" w:rsidRPr="00A52D03" w:rsidRDefault="00A52D03" w:rsidP="00A52D03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  <w:lang w:eastAsia="ar-SA"/>
              </w:rPr>
            </w:pPr>
            <w:r w:rsidRPr="00A52D03">
              <w:rPr>
                <w:rFonts w:ascii="PT Astra Serif" w:hAnsi="PT Astra Serif" w:cs="PT Astra Serif"/>
                <w:sz w:val="24"/>
                <w:szCs w:val="24"/>
              </w:rPr>
              <w:t xml:space="preserve">Профессиональными навыками оперативной реализации управленческих и иных решений; ведения деловых переговоров, взаимодействия с другими государственными органами, органами местного самоуправления, иными органами и организациями; нормотворческой деятельности; планирования работы; контроля, анализа и прогнозирования последствий реализуемых управленческих и иных решений; продуктивной деятельности в напряжённых условиях, в том числе быстрого переключения с анализа одного материала на анализ другого, не менее важного, материала; стимулирования достижения результатов; требовательности; публичного выступления, владения официально-деловым стилем современного русского литературного языка с учётом функционально-стилистических особенностей языка нормативных правовых актов; владения конструктивной критикой с учётом мнения руководителей, коллег и подчинённых; пользования современной компьютерной </w:t>
            </w:r>
            <w:r w:rsidRPr="00A52D03">
              <w:rPr>
                <w:rFonts w:ascii="PT Astra Serif" w:hAnsi="PT Astra Serif" w:cs="PT Astra Serif"/>
                <w:sz w:val="24"/>
                <w:szCs w:val="24"/>
              </w:rPr>
              <w:br/>
              <w:t>и организационной техникой и соответствующими программными продуктами; систематического повышения уровня профессиональных знаний и навыков; подготовки и редактирования документов на высоком стилистическом уровне; своевременного выявления и разрешения проблемных ситуаций, приводящих к конфликту интересов.</w:t>
            </w:r>
          </w:p>
          <w:p w:rsidR="00A52D03" w:rsidRPr="00A52D03" w:rsidRDefault="00A52D03" w:rsidP="00A52D03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  <w:lang w:eastAsia="ar-SA"/>
              </w:rPr>
            </w:pPr>
            <w:r w:rsidRPr="00A52D03">
              <w:rPr>
                <w:rFonts w:ascii="PT Astra Serif" w:hAnsi="PT Astra Serif" w:cs="PT Astra Serif"/>
                <w:sz w:val="24"/>
                <w:szCs w:val="24"/>
                <w:lang w:eastAsia="ar-SA"/>
              </w:rPr>
              <w:t>Специальными навыками работы со специализированным программным обеспечением, необходимым для взаимодействия с государственными финансовыми органами и Федеральным казначейством (</w:t>
            </w:r>
            <w:r w:rsidRPr="00A52D0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комплексная система управления общественными финансами и автоматизации процессов исполнения бюджетов в субъектах и муниципальных образованиях Российской Федерации; автоматизированная информационная система Министерства сельского хозяйства Российской Федерации «1С:Предприятие «ИС ПК ГП»; </w:t>
            </w:r>
            <w:r w:rsidRPr="00A52D03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</w:r>
            <w:r w:rsidRPr="00A52D03">
              <w:rPr>
                <w:rFonts w:ascii="PT Astra Serif" w:hAnsi="PT Astra Serif" w:cs="PT Astra Serif"/>
                <w:sz w:val="24"/>
                <w:szCs w:val="24"/>
              </w:rPr>
              <w:t>1С:</w:t>
            </w:r>
            <w:r w:rsidRPr="00A52D0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ДГБУ ЦАС; «1С:Предприятие Субсидии АПК;</w:t>
            </w:r>
            <w:r w:rsidRPr="00A52D03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A52D03">
              <w:rPr>
                <w:rFonts w:ascii="PT Astra Serif" w:eastAsia="PT Astra Serif" w:hAnsi="PT Astra Serif" w:cs="PT Astra Serif"/>
                <w:sz w:val="24"/>
                <w:szCs w:val="24"/>
              </w:rPr>
              <w:t>Государственная информационная система «Электронный бюджет»; «СЭД»</w:t>
            </w:r>
            <w:r w:rsidRPr="00A52D03">
              <w:rPr>
                <w:rFonts w:ascii="PT Astra Serif" w:hAnsi="PT Astra Serif" w:cs="PT Astra Serif"/>
                <w:sz w:val="24"/>
                <w:szCs w:val="24"/>
                <w:lang w:eastAsia="ar-SA"/>
              </w:rPr>
              <w:t>); владения программным обеспечением по ведению бухгалтерского учёта бюджетного учреждения; обеспечения качества подготовки отчётов.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A52D03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6. ДОЛЖНОСТНЫЕ ОБЯЗАННОСТИ:</w:t>
            </w:r>
          </w:p>
          <w:p w:rsidR="00091E8E" w:rsidRPr="00091E8E" w:rsidRDefault="00091E8E" w:rsidP="00091E8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91E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Работа с казначейством Министерства финансов Ульяновской области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091E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программе «АЦК - финансы» и в программе Управления Федерального Казначейства по Ульяновской области по оформлению платёжных документов на перечисление средств на счета получателей субсидий.</w:t>
            </w:r>
          </w:p>
          <w:p w:rsidR="00091E8E" w:rsidRPr="00091E8E" w:rsidRDefault="00091E8E" w:rsidP="00091E8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91E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Работа в рамках постановления Правительства Ульяновской области от 01.06.2015 № 244-П «Об утверждении Правил предоставления хозяйствующим субъектам субсидий из областного бюджета Ульяновской области с целью возмещения части их затрат, связанных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091E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 промышленной переработкой продукции растениеводства»;</w:t>
            </w:r>
          </w:p>
          <w:p w:rsidR="00091E8E" w:rsidRPr="00091E8E" w:rsidRDefault="00091E8E" w:rsidP="00091E8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91E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Работа в рамках постановления Правительства Ульяновской области от 23.05.2019 № 233-П «О некоторых мерах, направленных на обеспечение реализации федерального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 (</w:t>
            </w:r>
            <w:proofErr w:type="spellStart"/>
            <w:r w:rsidRPr="00091E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Агростартап</w:t>
            </w:r>
            <w:proofErr w:type="spellEnd"/>
            <w:r w:rsidRPr="00091E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);</w:t>
            </w:r>
          </w:p>
          <w:p w:rsidR="00091E8E" w:rsidRPr="00091E8E" w:rsidRDefault="00091E8E" w:rsidP="00091E8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91E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Работа в государственной информационной интегрированной информационной системе «Электронный бюджет».</w:t>
            </w:r>
          </w:p>
          <w:p w:rsidR="00091E8E" w:rsidRPr="00091E8E" w:rsidRDefault="00091E8E" w:rsidP="00091E8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91E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Представление в Министерство сельского хозяйства Российской Федерации сводных расчётов, отчётов и других документов, субсидий, финансируемых из федерального и областного бюджета.</w:t>
            </w:r>
          </w:p>
          <w:p w:rsidR="00091E8E" w:rsidRPr="00091E8E" w:rsidRDefault="00091E8E" w:rsidP="00091E8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91E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Осуществление сбора и обработки финансовой отчётности.</w:t>
            </w:r>
          </w:p>
          <w:p w:rsidR="008135DD" w:rsidRPr="00A52D03" w:rsidRDefault="00091E8E" w:rsidP="00091E8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91E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 Подготовка ответов на запросы Правительства РФ, органов государственной власти субъектов РФ, учреждений и организаций в рамках своих полномочий и компетенции.</w:t>
            </w:r>
          </w:p>
          <w:p w:rsidR="008135DD" w:rsidRPr="00A52D03" w:rsidRDefault="008135DD" w:rsidP="00A52D0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135DD" w:rsidRPr="00A52D03" w:rsidRDefault="008135DD" w:rsidP="00B36C4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52D03">
              <w:rPr>
                <w:rFonts w:ascii="PT Astra Serif" w:hAnsi="PT Astra Serif"/>
                <w:sz w:val="24"/>
                <w:szCs w:val="24"/>
                <w:lang w:eastAsia="ru-RU"/>
              </w:rPr>
              <w:t>7. Эффективность профессиональной служебной деятельности оценивается по следующим показателям:</w:t>
            </w:r>
          </w:p>
          <w:p w:rsidR="00B36C4C" w:rsidRPr="00B36C4C" w:rsidRDefault="00B36C4C" w:rsidP="00B36C4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36C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выполняемый объём работы и интенсивность труда (количество разработанных проектов нормативных правовых актов, своевременно подготовленных и сданных отчётов, доведение средств и т.д.);</w:t>
            </w:r>
          </w:p>
          <w:p w:rsidR="00B36C4C" w:rsidRPr="00B36C4C" w:rsidRDefault="00B36C4C" w:rsidP="00B36C4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36C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своевременность выполнения поручений;</w:t>
            </w:r>
          </w:p>
          <w:p w:rsidR="00B36C4C" w:rsidRPr="00B36C4C" w:rsidRDefault="00B36C4C" w:rsidP="00B36C4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36C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качество выполненной работы (подготовка документов в соответствии</w:t>
            </w:r>
          </w:p>
          <w:p w:rsidR="00B36C4C" w:rsidRPr="00B36C4C" w:rsidRDefault="00B36C4C" w:rsidP="00B36C4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36C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 установленными требованиями, полное и логичное изложение материала, грамотное составление документа, отсутствие стилистических, грамматических, орфографических и пунктуационных ошибок);</w:t>
            </w:r>
          </w:p>
          <w:p w:rsidR="00B36C4C" w:rsidRPr="00B36C4C" w:rsidRDefault="00B36C4C" w:rsidP="00B36C4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36C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профессиональная компетентность (знание нормативных правовых актов, широта профессионального кругозора, умение работать с документами);</w:t>
            </w:r>
          </w:p>
          <w:p w:rsidR="008135DD" w:rsidRPr="00A52D03" w:rsidRDefault="00B36C4C" w:rsidP="00B36C4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36C4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соблюдение трудовой дисциплины.</w:t>
            </w:r>
          </w:p>
        </w:tc>
      </w:tr>
      <w:tr w:rsidR="007A6478" w:rsidRPr="00B0246A" w:rsidTr="002A7D7E">
        <w:tc>
          <w:tcPr>
            <w:tcW w:w="263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478" w:rsidRDefault="007A6478" w:rsidP="00A81961">
            <w:pPr>
              <w:tabs>
                <w:tab w:val="left" w:pos="709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3) Ведущая группа</w:t>
            </w:r>
          </w:p>
        </w:tc>
        <w:tc>
          <w:tcPr>
            <w:tcW w:w="685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478" w:rsidRPr="002724F7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 Гражданство Российской Федерации.</w:t>
            </w:r>
          </w:p>
          <w:p w:rsidR="007A6478" w:rsidRPr="002724F7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 Достижение возраста 18 лет.</w:t>
            </w:r>
          </w:p>
          <w:p w:rsidR="007A6478" w:rsidRPr="002724F7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 Владение государственным языком Российской Федерации.</w:t>
            </w:r>
          </w:p>
          <w:p w:rsidR="007A6478" w:rsidRPr="00365CEB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  <w:r w:rsidRPr="00365CE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Уровень образования - наличие высшего образования.</w:t>
            </w:r>
          </w:p>
          <w:p w:rsidR="007A6478" w:rsidRPr="002724F7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Требования к стажу не предъявляются.</w:t>
            </w:r>
          </w:p>
          <w:p w:rsidR="007A6478" w:rsidRPr="002724F7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7A6478" w:rsidRPr="002724F7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 Знания и умения: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базовых знаний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Государственного языка Российской Федерации (русского языка).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Конституции Российской Федерации, законодательства о гражданской службе, законодательства о противодействии коррупции.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области информационно-коммуникационных технологий: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основ информационной безопасности и защиты информации, включая: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порядок работы со служебной информацией, служебной информацией ограниченного распространения, с ограничительной пометкой «для служебного пользования» и сведениями, составляющими государственную тайну;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информации при использовании общесистемного и прикладного программного обеспечения, требования к надежности паролей;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г) основные признаки электронных сообщений, содержащих вредоносные вложения или ссылки на вредоносные сайты в информационно- телекоммуникационной сети «Интернет», включая </w:t>
            </w:r>
            <w:proofErr w:type="spellStart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фишинговые</w:t>
            </w:r>
            <w:proofErr w:type="spellEnd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письма и спам - рассылки, умение корректно и своевременно реагировать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 получение таких электронных сообщений; 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д) требования по обеспечению безопасности информации по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«Интернет», в том числе с использованием мобильных устройств;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е) правила и ограничения подключения внешних устройств (</w:t>
            </w:r>
            <w:proofErr w:type="spellStart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-накопителей, внешних жёстких дисков), в особенности оборудованных приёмно- передающей аппаратурой (мобильных телефонов, планшетов, модемов), к служебным средствам вычислительной техники (компьютерам);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основных положений законодательства о персональных данных, включая: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персональных данных, принципы и условия их обработки;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персональных данных при их обработке в информационных системах;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3)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системах электронного документооборота;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основных положений законодательства об электронной подписи, включая: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и виды электронных подписей;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делопроизводства и документооборота.</w:t>
            </w:r>
          </w:p>
          <w:p w:rsidR="007A6478" w:rsidRPr="0015251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5C27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профессиональных знаний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7A6478" w:rsidRPr="007A6478" w:rsidRDefault="007A6478" w:rsidP="007A647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1) Федерального закона от 27 июля 2004 г. № 79-ФЗ «О государственной гражданской службе Российской Федерации»;</w:t>
            </w:r>
          </w:p>
          <w:p w:rsidR="007A6478" w:rsidRPr="007A6478" w:rsidRDefault="007A6478" w:rsidP="007A647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2) Федерального закона от 27.05.2003 № 58-ФЗ «О системе государственной службы Российской Федерации»;</w:t>
            </w:r>
          </w:p>
          <w:p w:rsidR="007A6478" w:rsidRPr="007A6478" w:rsidRDefault="007A6478" w:rsidP="007A6478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 xml:space="preserve">3) </w:t>
            </w: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указов и распоряжений Президента Российский Федерации</w:t>
            </w:r>
            <w:r w:rsidRPr="007A6478">
              <w:rPr>
                <w:rFonts w:ascii="PT Astra Serif" w:hAnsi="PT Astra Serif" w:cs="PT Astra Serif"/>
                <w:sz w:val="24"/>
                <w:szCs w:val="24"/>
              </w:rPr>
              <w:t xml:space="preserve">; </w:t>
            </w:r>
          </w:p>
          <w:p w:rsidR="007A6478" w:rsidRPr="007A6478" w:rsidRDefault="007A6478" w:rsidP="007A6478">
            <w:pPr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4) постановлений и распоряжений Правительства Российский Федерации</w:t>
            </w:r>
            <w:r w:rsidRPr="007A6478">
              <w:rPr>
                <w:rFonts w:ascii="PT Astra Serif" w:hAnsi="PT Astra Serif" w:cs="PT Astra Serif"/>
                <w:sz w:val="24"/>
                <w:szCs w:val="24"/>
              </w:rPr>
              <w:t>;</w:t>
            </w:r>
          </w:p>
          <w:p w:rsidR="007A6478" w:rsidRPr="007A6478" w:rsidRDefault="007A6478" w:rsidP="007A647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5) Гражданского кодекса Российской Федерации;</w:t>
            </w:r>
          </w:p>
          <w:p w:rsidR="007A6478" w:rsidRPr="007A6478" w:rsidRDefault="007A6478" w:rsidP="007A647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6) Трудового кодекса Российской Федерации; </w:t>
            </w:r>
          </w:p>
          <w:p w:rsidR="007A6478" w:rsidRPr="007A6478" w:rsidRDefault="007A6478" w:rsidP="007A647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7) Устава Ульяновской области; </w:t>
            </w:r>
          </w:p>
          <w:p w:rsidR="007A6478" w:rsidRPr="007A6478" w:rsidRDefault="007A6478" w:rsidP="007A647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8) постановлений Правительства Ульяновской области, регулирующих предоставление субсидий в рамках реализации государственных программ, координируемых Министерством;</w:t>
            </w:r>
          </w:p>
          <w:p w:rsidR="007A6478" w:rsidRPr="007A6478" w:rsidRDefault="007A6478" w:rsidP="007A6478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9) Налогового Кодекса Российской Федерации;</w:t>
            </w:r>
          </w:p>
          <w:p w:rsidR="007A6478" w:rsidRPr="007A6478" w:rsidRDefault="007A6478" w:rsidP="007A6478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10) Бюджетного Кодекса Российской Федерации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;</w:t>
            </w:r>
          </w:p>
          <w:p w:rsidR="007A6478" w:rsidRPr="007A6478" w:rsidRDefault="007A6478" w:rsidP="007A647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11) иных федеральных и областных нормативных правовых актов, касающихся деятельности отдела в</w:t>
            </w:r>
            <w:r w:rsidRPr="007A6478">
              <w:rPr>
                <w:rFonts w:ascii="PT Astra Serif" w:hAnsi="PT Astra Serif" w:cs="PT Astra Serif"/>
                <w:sz w:val="24"/>
                <w:szCs w:val="24"/>
              </w:rPr>
              <w:t xml:space="preserve"> соответствии с иными положениями и нормами, содержащимися в законодательстве и регулирующими вопросы бухгалтерского (бюджетного) учета.</w:t>
            </w:r>
          </w:p>
          <w:p w:rsidR="007A6478" w:rsidRPr="007A6478" w:rsidRDefault="007A6478" w:rsidP="007A647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 xml:space="preserve">Структуры и полномочий органов государственной власти Ульяновской области и органов местного самоуправления муниципальных образований Ульяновской области; служебного распорядка, форм и методов работы </w:t>
            </w:r>
            <w:r w:rsidRPr="007A6478">
              <w:rPr>
                <w:rFonts w:ascii="PT Astra Serif" w:hAnsi="PT Astra Serif" w:cs="PT Astra Serif"/>
                <w:sz w:val="24"/>
                <w:szCs w:val="24"/>
              </w:rPr>
              <w:br/>
              <w:t>с применением автоматизированных средств управления, порядка работы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7A6478">
              <w:rPr>
                <w:rFonts w:ascii="PT Astra Serif" w:hAnsi="PT Astra Serif" w:cs="PT Astra Serif"/>
                <w:sz w:val="24"/>
                <w:szCs w:val="24"/>
              </w:rPr>
              <w:t>со служебной информацией, правил делового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общения.</w:t>
            </w:r>
          </w:p>
          <w:p w:rsidR="007A6478" w:rsidRPr="007A6478" w:rsidRDefault="007A6478" w:rsidP="007A6478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  <w:u w:val="single"/>
              </w:rPr>
              <w:t>Наличие функциональных знаний</w:t>
            </w: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:</w:t>
            </w:r>
          </w:p>
          <w:p w:rsidR="007A6478" w:rsidRPr="007A6478" w:rsidRDefault="007A6478" w:rsidP="007A6478">
            <w:pPr>
              <w:numPr>
                <w:ilvl w:val="0"/>
                <w:numId w:val="6"/>
              </w:numPr>
              <w:tabs>
                <w:tab w:val="left" w:pos="401"/>
              </w:tabs>
              <w:suppressAutoHyphens/>
              <w:spacing w:after="0" w:line="240" w:lineRule="auto"/>
              <w:ind w:left="0" w:firstLine="0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Навыки работы со специализированным программным обеспечением, необходимым для взаимодействия с финансовыми органами и органами Федерального казначейства («АЦК-Планирование», «АЦК-Финансы», программные комплексы «СКИФ», «Электронный бюджет", «СЭД»); </w:t>
            </w:r>
          </w:p>
          <w:p w:rsidR="007A6478" w:rsidRPr="007A6478" w:rsidRDefault="007A6478" w:rsidP="007A6478">
            <w:pPr>
              <w:numPr>
                <w:ilvl w:val="0"/>
                <w:numId w:val="6"/>
              </w:numPr>
              <w:tabs>
                <w:tab w:val="left" w:pos="401"/>
              </w:tabs>
              <w:suppressAutoHyphens/>
              <w:spacing w:after="0" w:line="240" w:lineRule="auto"/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обеспечения качества подготовки статистических и информационных отчётов.</w:t>
            </w:r>
          </w:p>
          <w:p w:rsidR="007A6478" w:rsidRPr="007A6478" w:rsidRDefault="007A6478" w:rsidP="007A6478">
            <w:pPr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  <w:u w:val="single"/>
              </w:rPr>
              <w:t>Наличие базовых умений</w:t>
            </w:r>
            <w:r w:rsidRPr="007A6478">
              <w:rPr>
                <w:rFonts w:ascii="PT Astra Serif" w:hAnsi="PT Astra Serif" w:cs="PT Astra Serif"/>
                <w:sz w:val="24"/>
                <w:szCs w:val="24"/>
              </w:rPr>
              <w:t>:</w:t>
            </w:r>
          </w:p>
          <w:p w:rsidR="007A6478" w:rsidRPr="007A6478" w:rsidRDefault="007A6478" w:rsidP="007A6478">
            <w:pPr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1) умение мыслить системно (стратегически);</w:t>
            </w:r>
          </w:p>
          <w:p w:rsidR="007A6478" w:rsidRPr="007A6478" w:rsidRDefault="007A6478" w:rsidP="007A6478">
            <w:pPr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2) умение планировать, рационально использовать служебное время и достигать результата;</w:t>
            </w:r>
          </w:p>
          <w:p w:rsidR="007A6478" w:rsidRPr="007A6478" w:rsidRDefault="007A6478" w:rsidP="007A6478">
            <w:pPr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3) коммуникативные умения;</w:t>
            </w:r>
          </w:p>
          <w:p w:rsidR="007A6478" w:rsidRPr="007A6478" w:rsidRDefault="007A6478" w:rsidP="007A6478">
            <w:pPr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4) умение управлять изменениями;</w:t>
            </w:r>
          </w:p>
          <w:p w:rsidR="007A6478" w:rsidRPr="007A6478" w:rsidRDefault="007A6478" w:rsidP="007A6478">
            <w:pPr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5) умения в области информационно- коммуникационных технологий:</w:t>
            </w:r>
          </w:p>
          <w:p w:rsidR="007A6478" w:rsidRPr="007A6478" w:rsidRDefault="007A6478" w:rsidP="007A6478">
            <w:pPr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а) умение оперативно осуществлять поиск необходимой информации, в том числе с использованием информационно-телекоммуникационной сети «Интернет»;</w:t>
            </w:r>
          </w:p>
          <w:p w:rsidR="007A6478" w:rsidRPr="007A6478" w:rsidRDefault="007A6478" w:rsidP="007A6478">
            <w:pPr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б) умение работать со справочными нормативно-правовыми базами, а также государственной системой правовой информации «Официальный интернет- портал правовой информации» (</w:t>
            </w:r>
            <w:r w:rsidRPr="007A6478">
              <w:rPr>
                <w:rFonts w:ascii="PT Astra Serif" w:hAnsi="PT Astra Serif" w:cs="PT Astra Serif"/>
                <w:sz w:val="24"/>
                <w:szCs w:val="24"/>
                <w:lang w:val="en-US"/>
              </w:rPr>
              <w:t>pravo</w:t>
            </w:r>
            <w:r w:rsidRPr="007A6478">
              <w:rPr>
                <w:rFonts w:ascii="PT Astra Serif" w:hAnsi="PT Astra Serif" w:cs="PT Astra Serif"/>
                <w:sz w:val="24"/>
                <w:szCs w:val="24"/>
              </w:rPr>
              <w:t>.</w:t>
            </w:r>
            <w:proofErr w:type="spellStart"/>
            <w:r w:rsidRPr="007A6478">
              <w:rPr>
                <w:rFonts w:ascii="PT Astra Serif" w:hAnsi="PT Astra Serif" w:cs="PT Astra Serif"/>
                <w:sz w:val="24"/>
                <w:szCs w:val="24"/>
                <w:lang w:val="en-US"/>
              </w:rPr>
              <w:t>gov</w:t>
            </w:r>
            <w:proofErr w:type="spellEnd"/>
            <w:r w:rsidRPr="007A6478">
              <w:rPr>
                <w:rFonts w:ascii="PT Astra Serif" w:hAnsi="PT Astra Serif" w:cs="PT Astra Serif"/>
                <w:sz w:val="24"/>
                <w:szCs w:val="24"/>
              </w:rPr>
              <w:t>.</w:t>
            </w:r>
            <w:proofErr w:type="spellStart"/>
            <w:r w:rsidRPr="007A6478">
              <w:rPr>
                <w:rFonts w:ascii="PT Astra Serif" w:hAnsi="PT Astra Serif" w:cs="PT Astra Serif"/>
                <w:sz w:val="24"/>
                <w:szCs w:val="24"/>
                <w:lang w:val="en-US"/>
              </w:rPr>
              <w:t>ru</w:t>
            </w:r>
            <w:proofErr w:type="spellEnd"/>
            <w:r w:rsidRPr="007A6478">
              <w:rPr>
                <w:rFonts w:ascii="PT Astra Serif" w:hAnsi="PT Astra Serif" w:cs="PT Astra Serif"/>
                <w:sz w:val="24"/>
                <w:szCs w:val="24"/>
              </w:rPr>
              <w:t>);</w:t>
            </w:r>
          </w:p>
          <w:p w:rsidR="007A6478" w:rsidRPr="007A6478" w:rsidRDefault="007A6478" w:rsidP="007A6478">
            <w:pPr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в) умение создавать и получать электронные сообщения с помощью служебной электронной почвы или иных ведомственных систем обмена электронными сообщениями, включая работу с вложениями;</w:t>
            </w:r>
          </w:p>
          <w:p w:rsidR="007A6478" w:rsidRPr="007A6478" w:rsidRDefault="007A6478" w:rsidP="007A6478">
            <w:pPr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г) 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</w:t>
            </w:r>
          </w:p>
          <w:p w:rsidR="007A6478" w:rsidRPr="007A6478" w:rsidRDefault="007A6478" w:rsidP="007A6478">
            <w:pPr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д) умение работать с общими сетевыми ресурсами (сетевыми дисками, папками)</w:t>
            </w:r>
            <w:r>
              <w:rPr>
                <w:rFonts w:ascii="PT Astra Serif" w:hAnsi="PT Astra Serif" w:cs="PT Astra Serif"/>
                <w:sz w:val="24"/>
                <w:szCs w:val="24"/>
              </w:rPr>
              <w:t>.</w:t>
            </w:r>
          </w:p>
          <w:p w:rsidR="007A6478" w:rsidRPr="007A6478" w:rsidRDefault="007A6478" w:rsidP="007A6478">
            <w:pPr>
              <w:tabs>
                <w:tab w:val="left" w:pos="1483"/>
              </w:tabs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  <w:u w:val="single"/>
              </w:rPr>
              <w:t>Наличие профессиональных умений</w:t>
            </w:r>
            <w:r w:rsidRPr="007A6478">
              <w:rPr>
                <w:rFonts w:ascii="PT Astra Serif" w:hAnsi="PT Astra Serif" w:cs="PT Astra Serif"/>
                <w:sz w:val="24"/>
                <w:szCs w:val="24"/>
              </w:rPr>
              <w:t>:</w:t>
            </w:r>
          </w:p>
          <w:p w:rsidR="007A6478" w:rsidRPr="007A6478" w:rsidRDefault="007A6478" w:rsidP="007A6478">
            <w:pPr>
              <w:pStyle w:val="ac"/>
              <w:numPr>
                <w:ilvl w:val="0"/>
                <w:numId w:val="7"/>
              </w:numPr>
              <w:tabs>
                <w:tab w:val="decimal" w:pos="401"/>
              </w:tabs>
              <w:suppressAutoHyphens/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 xml:space="preserve">оперативная реализация управленческих и иных решений; </w:t>
            </w:r>
          </w:p>
          <w:p w:rsidR="007A6478" w:rsidRPr="007A6478" w:rsidRDefault="007A6478" w:rsidP="007A6478">
            <w:pPr>
              <w:pStyle w:val="ac"/>
              <w:numPr>
                <w:ilvl w:val="0"/>
                <w:numId w:val="7"/>
              </w:numPr>
              <w:tabs>
                <w:tab w:val="decimal" w:pos="401"/>
              </w:tabs>
              <w:suppressAutoHyphens/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 xml:space="preserve">ведение деловых переговоров, взаимодействия с другими государственными органами, а также с органами местного самоуправления, иными органами и организациями, нормотворческой деятельности; </w:t>
            </w:r>
          </w:p>
          <w:p w:rsidR="007A6478" w:rsidRPr="007A6478" w:rsidRDefault="007A6478" w:rsidP="007A6478">
            <w:pPr>
              <w:pStyle w:val="ac"/>
              <w:numPr>
                <w:ilvl w:val="0"/>
                <w:numId w:val="7"/>
              </w:numPr>
              <w:tabs>
                <w:tab w:val="decimal" w:pos="401"/>
              </w:tabs>
              <w:suppressAutoHyphens/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планирования работы;</w:t>
            </w:r>
          </w:p>
          <w:p w:rsidR="007A6478" w:rsidRPr="007A6478" w:rsidRDefault="007A6478" w:rsidP="007A6478">
            <w:pPr>
              <w:pStyle w:val="ac"/>
              <w:numPr>
                <w:ilvl w:val="0"/>
                <w:numId w:val="7"/>
              </w:numPr>
              <w:tabs>
                <w:tab w:val="decimal" w:pos="401"/>
              </w:tabs>
              <w:suppressAutoHyphens/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контроля, анализа и прогнозирования последствий, реализуемых управленческих и иных решений;</w:t>
            </w:r>
          </w:p>
          <w:p w:rsidR="007A6478" w:rsidRPr="007A6478" w:rsidRDefault="007A6478" w:rsidP="007A6478">
            <w:pPr>
              <w:pStyle w:val="ac"/>
              <w:numPr>
                <w:ilvl w:val="0"/>
                <w:numId w:val="7"/>
              </w:numPr>
              <w:tabs>
                <w:tab w:val="decimal" w:pos="401"/>
              </w:tabs>
              <w:suppressAutoHyphens/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продуктивной деятельности в напряженных условиях, в том числе быстрого переключения с анализа одного материала на анализ другого,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7A6478">
              <w:rPr>
                <w:rFonts w:ascii="PT Astra Serif" w:hAnsi="PT Astra Serif" w:cs="PT Astra Serif"/>
                <w:sz w:val="24"/>
                <w:szCs w:val="24"/>
              </w:rPr>
              <w:t>не менее важного, материала;</w:t>
            </w:r>
          </w:p>
          <w:p w:rsidR="007A6478" w:rsidRPr="007A6478" w:rsidRDefault="007A6478" w:rsidP="007A6478">
            <w:pPr>
              <w:pStyle w:val="ac"/>
              <w:numPr>
                <w:ilvl w:val="0"/>
                <w:numId w:val="7"/>
              </w:numPr>
              <w:tabs>
                <w:tab w:val="decimal" w:pos="401"/>
              </w:tabs>
              <w:suppressAutoHyphens/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стимулирования достижения результатов, требовательности;</w:t>
            </w:r>
          </w:p>
          <w:p w:rsidR="007A6478" w:rsidRPr="007A6478" w:rsidRDefault="007A6478" w:rsidP="007A6478">
            <w:pPr>
              <w:pStyle w:val="ac"/>
              <w:numPr>
                <w:ilvl w:val="0"/>
                <w:numId w:val="7"/>
              </w:numPr>
              <w:tabs>
                <w:tab w:val="decimal" w:pos="401"/>
              </w:tabs>
              <w:suppressAutoHyphens/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публичного выступления, владения официально-деловым стилем современного русского литературного языка с учетом функционально-стилистических особенностей языка нормативных правовых актов;</w:t>
            </w:r>
          </w:p>
          <w:p w:rsidR="007A6478" w:rsidRPr="007A6478" w:rsidRDefault="007A6478" w:rsidP="007A6478">
            <w:pPr>
              <w:pStyle w:val="ac"/>
              <w:numPr>
                <w:ilvl w:val="0"/>
                <w:numId w:val="7"/>
              </w:numPr>
              <w:tabs>
                <w:tab w:val="decimal" w:pos="401"/>
              </w:tabs>
              <w:suppressAutoHyphens/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владения конструктивной критикой с учетом мнения руководителей,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к</w:t>
            </w:r>
            <w:r w:rsidRPr="007A6478">
              <w:rPr>
                <w:rFonts w:ascii="PT Astra Serif" w:hAnsi="PT Astra Serif" w:cs="PT Astra Serif"/>
                <w:sz w:val="24"/>
                <w:szCs w:val="24"/>
              </w:rPr>
              <w:t>оллег;</w:t>
            </w:r>
          </w:p>
          <w:p w:rsidR="007A6478" w:rsidRPr="007A6478" w:rsidRDefault="007A6478" w:rsidP="007A6478">
            <w:pPr>
              <w:pStyle w:val="ac"/>
              <w:numPr>
                <w:ilvl w:val="0"/>
                <w:numId w:val="7"/>
              </w:numPr>
              <w:tabs>
                <w:tab w:val="decimal" w:pos="401"/>
              </w:tabs>
              <w:suppressAutoHyphens/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пользования современной компьютерной и организационной техникой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7A6478">
              <w:rPr>
                <w:rFonts w:ascii="PT Astra Serif" w:hAnsi="PT Astra Serif" w:cs="PT Astra Serif"/>
                <w:sz w:val="24"/>
                <w:szCs w:val="24"/>
              </w:rPr>
              <w:t>и соответствующими программными продуктами;</w:t>
            </w:r>
          </w:p>
          <w:p w:rsidR="007A6478" w:rsidRPr="007A6478" w:rsidRDefault="007A6478" w:rsidP="007A6478">
            <w:pPr>
              <w:pStyle w:val="ac"/>
              <w:numPr>
                <w:ilvl w:val="0"/>
                <w:numId w:val="7"/>
              </w:numPr>
              <w:tabs>
                <w:tab w:val="decimal" w:pos="401"/>
              </w:tabs>
              <w:suppressAutoHyphens/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систематического повышения уровня профессиональных знаний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7A6478">
              <w:rPr>
                <w:rFonts w:ascii="PT Astra Serif" w:hAnsi="PT Astra Serif" w:cs="PT Astra Serif"/>
                <w:sz w:val="24"/>
                <w:szCs w:val="24"/>
              </w:rPr>
              <w:t>и навыков;</w:t>
            </w:r>
          </w:p>
          <w:p w:rsidR="007A6478" w:rsidRPr="007A6478" w:rsidRDefault="007A6478" w:rsidP="007A6478">
            <w:pPr>
              <w:pStyle w:val="ac"/>
              <w:numPr>
                <w:ilvl w:val="0"/>
                <w:numId w:val="7"/>
              </w:numPr>
              <w:tabs>
                <w:tab w:val="decimal" w:pos="401"/>
              </w:tabs>
              <w:suppressAutoHyphens/>
              <w:ind w:lef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подготовки и редактирования документов на высоком стилистическом уровне;</w:t>
            </w:r>
          </w:p>
          <w:p w:rsidR="007A6478" w:rsidRPr="007A6478" w:rsidRDefault="007A6478" w:rsidP="007A6478">
            <w:pPr>
              <w:pStyle w:val="ac"/>
              <w:numPr>
                <w:ilvl w:val="0"/>
                <w:numId w:val="7"/>
              </w:numPr>
              <w:tabs>
                <w:tab w:val="decimal" w:pos="401"/>
              </w:tabs>
              <w:suppressAutoHyphens/>
              <w:ind w:left="0" w:firstLine="0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sz w:val="24"/>
                <w:szCs w:val="24"/>
              </w:rPr>
              <w:t>своевременного выявления и разрешения проблемных ситуаций,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7A6478">
              <w:rPr>
                <w:rFonts w:ascii="PT Astra Serif" w:hAnsi="PT Astra Serif" w:cs="PT Astra Serif"/>
                <w:sz w:val="24"/>
                <w:szCs w:val="24"/>
              </w:rPr>
              <w:t>приводящих к конфликту интересов.</w:t>
            </w:r>
          </w:p>
          <w:p w:rsidR="007A6478" w:rsidRPr="007A6478" w:rsidRDefault="007A6478" w:rsidP="007A6478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  <w:u w:val="single"/>
              </w:rPr>
              <w:t>Наличие функциональных умений</w:t>
            </w: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:</w:t>
            </w:r>
          </w:p>
          <w:p w:rsidR="007A6478" w:rsidRPr="007A6478" w:rsidRDefault="007A6478" w:rsidP="007A6478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1) разработки, рассмотрения и согласования проектов нормативных правовых актов и других документов;</w:t>
            </w:r>
          </w:p>
          <w:p w:rsidR="007A6478" w:rsidRPr="007A6478" w:rsidRDefault="007A6478" w:rsidP="007A6478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2) подготовки методических рекомендаций, разъяснений;</w:t>
            </w:r>
          </w:p>
          <w:p w:rsidR="007A6478" w:rsidRPr="007A6478" w:rsidRDefault="007A6478" w:rsidP="007A6478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3) подготовки аналитических, информационных и других материалов;</w:t>
            </w:r>
          </w:p>
          <w:p w:rsidR="007A6478" w:rsidRPr="007A6478" w:rsidRDefault="007A6478" w:rsidP="007A6478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4) участия в проведении мониторинга </w:t>
            </w:r>
            <w:proofErr w:type="spellStart"/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правоприменения</w:t>
            </w:r>
            <w:proofErr w:type="spellEnd"/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;</w:t>
            </w:r>
          </w:p>
          <w:p w:rsidR="007A6478" w:rsidRPr="007A6478" w:rsidRDefault="007A6478" w:rsidP="007A6478">
            <w:pPr>
              <w:pStyle w:val="11"/>
              <w:jc w:val="both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5) навыками работы со специализированным программным обеспечением, необходимым для взаимодействия с </w:t>
            </w:r>
            <w:r w:rsidRPr="007A6478">
              <w:rPr>
                <w:rFonts w:ascii="PT Astra Serif" w:hAnsi="PT Astra Serif" w:cs="PT Astra Serif"/>
                <w:color w:val="000000"/>
                <w:sz w:val="24"/>
                <w:szCs w:val="24"/>
              </w:rPr>
              <w:lastRenderedPageBreak/>
              <w:t>государственными финансовыми органами и Федеральным казначейством («1С: Предприятие 8.2», «АЦК-Планирование», «АЦК-Финансы», программные комплексы «СКИФ», «Электронный бюджет»); обеспечения качества подготовки статистических и информационных отчётов.</w:t>
            </w:r>
          </w:p>
          <w:p w:rsidR="007A6478" w:rsidRPr="007A6478" w:rsidRDefault="007A6478" w:rsidP="007A6478">
            <w:pPr>
              <w:shd w:val="clear" w:color="auto" w:fill="FFFFFF"/>
              <w:spacing w:after="0" w:line="240" w:lineRule="auto"/>
              <w:ind w:firstLine="401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  <w:p w:rsidR="007A6478" w:rsidRPr="007A6478" w:rsidRDefault="007A6478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7A647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6. ДОЛЖНОСТНЫЕ ОБЯЗАННОСТИ: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готовит или участвует в подготовке проектов постановлений и распоряжений Губернатора Ульяновской области, проектов постановлений и распоряжений Правительства Ульяновской области;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участвует в разработке проектов приказов и распоряжений, положений, инструкций, других нормативных правовых актов, издаваемых Министром;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проводит работу по заключению соглашений и перечислению средств, формированию заявок на кассовый расход в программе АЦК-финансы, а также формирование заявок на оплату расходов Министерства для ОГКУ «Областное казначейство»;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ведет работу в программных средствах 1С Предприятия;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принимает документов для предоставления субсидий и гранта в форме субсидии, ведете журнала регистрации, включая регистрацию заявлений о предоставлении субсидий и ведение записей о предоставлении субсидий либо об отказе в их предоставлении, подготавливает и направляете заявителям уведомления о предоставлении им субсидий либо уведомлений об отказе в предоставлении субсидий в установленном порядке, а также уведомлений о наличии средств, образовавшихся в результате их возврата получателями субсидий, и возможности представления в Министерство для получения субсидий, организует заключение соглашений о предоставлении субсидии и гранта в форме субсидий, а также составляет заявки на оплату расходов по следующим направлениям: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-в рамках постановления Правительства Ульяновской области от 07.08.2014 № 346-П «О некоторых мерах, направленных на развитие потребительских обществ, сельскохозяйственных потребительских кооперативов, садоводческих и огороднических некоммерческих товариществ»;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-в рамках постановления Правительства Ульяновской области от 23.05.2019 № 233-П «О некоторых мерах, направленных на обеспечение реализации федерального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-в рамках постановления Правительства Ульяновской области от 23.12.2019 N 746-П «Об утверждении правил предоставления производителям сельскохозяйственной продукции (за исключением государственных и муниципальных учреждений) субсидий из областного бюджета Ульяновской области в целях возмещения части их затрат, связанных с развитием приоритетных </w:t>
            </w:r>
            <w:proofErr w:type="spellStart"/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подотраслей</w:t>
            </w:r>
            <w:proofErr w:type="spellEnd"/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агропромышленного комплекса в 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Ульяновской области»;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ведёт работу с письмами, обращениями, жалобами, предложениями, заявлениями граждан и организаций, предприятий, учреждений поступающими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адрес Губернатора - Председателя Правительства Ульяновской области и заместителя Председателя Правительства Ульяновской области - Министра сельского хозяйства области и подготавливает по ним ответы;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выполняет поручения начальника отдела и директора департамента;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проводит мониторинг качества финансового менеджмента;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постоянно изучает действующее законодательство, повышает свою квалификацию;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осуществляет обработку персональных данных на основании Федерального закона 27.07.2006 № 152-ФЗ «О персональных данных»;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ведущий консультант в случаях, предусмотренных федеральным законодательством, обязан соблюдать нормы Кодекса служебной этики государственных гражданских служащих Правительства Ульяновской области и исполнительных органов власти Ульяновской области, Стандарта антикоррупционного поведения государственного гражданского служащего Министерства агропромышленного комплекса и развития сельских территорий Ульяновской области;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ведущий консультант обязан осуществлять наставничество в соответствии с решением представителя нанимателя.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целях исполнения возложенных должностных обязанностей ведущий консультант имеет право: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принимать участие в совещаниях по вопросам, входящим в компетенцию Управления;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визировать проекты правовых актов, писем, служебных и докладных записок, исполнителем которых он является;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докладывать начальнику отдела обо всех выявленных недостатках в работе в пределах своей компетенции;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вносить предложения начальнику отдела по совершенствованию работы, связанной с выполнением изложенных в настоящем должностном регламенте должностных обязанностей;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в пределах установленных должностных обязанностей и по поручению руководства представлять интересы Министерства в других органах, организациях и учреждениях области;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вносить вышестоящему руководству конструктивные предложения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оптимизации деятельности отдела, предлагать новые пути решения существующих задач.</w:t>
            </w:r>
          </w:p>
          <w:p w:rsidR="00A2731A" w:rsidRPr="00A2731A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Ведущий консультант не осуществляет иные права и исполняет обязанности, предусмотренные законодательством Российской Федерации и законодательством Ульяновской области, приказами, распоряжениями и поручениями.</w:t>
            </w:r>
          </w:p>
          <w:p w:rsidR="007A6478" w:rsidRPr="007A6478" w:rsidRDefault="00A2731A" w:rsidP="00A273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731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Ведущий консультант за неисполнение или ненадлежащее исполнение должностных обязанностей, несоблюдение ограничений и запретов, требований к служебному поведению может быть привлечен к ответственности (при необходимости указываются виды ответственности) в соответствии с законодательством Российской Федерации и законодательством Ульяновской области.</w:t>
            </w:r>
          </w:p>
          <w:p w:rsidR="005C08A3" w:rsidRDefault="005C08A3" w:rsidP="007A6478">
            <w:pPr>
              <w:shd w:val="clear" w:color="auto" w:fill="FFFFFF"/>
              <w:spacing w:after="0" w:line="240" w:lineRule="auto"/>
              <w:ind w:firstLine="401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5C08A3" w:rsidRPr="00A52D03" w:rsidRDefault="005C08A3" w:rsidP="005C08A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52D03">
              <w:rPr>
                <w:rFonts w:ascii="PT Astra Serif" w:hAnsi="PT Astra Serif"/>
                <w:sz w:val="24"/>
                <w:szCs w:val="24"/>
                <w:lang w:eastAsia="ru-RU"/>
              </w:rPr>
              <w:t>7. Эффективность профессиональной служебной деятельности оценивается по следующим показателям:</w:t>
            </w:r>
          </w:p>
          <w:p w:rsidR="00960FF7" w:rsidRPr="00960FF7" w:rsidRDefault="00960FF7" w:rsidP="00960FF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60F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</w:t>
            </w:r>
            <w:r w:rsidRPr="00960F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соответствие требованиям, предъявляемым к должности;</w:t>
            </w:r>
          </w:p>
          <w:p w:rsidR="00960FF7" w:rsidRPr="00960FF7" w:rsidRDefault="00960FF7" w:rsidP="00960FF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60F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</w:t>
            </w:r>
            <w:r w:rsidRPr="00960F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владение современными профессиональными технологиями;</w:t>
            </w:r>
          </w:p>
          <w:p w:rsidR="00960FF7" w:rsidRPr="00960FF7" w:rsidRDefault="00960FF7" w:rsidP="00960FF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60F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</w:t>
            </w:r>
            <w:r w:rsidRPr="00960F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своевременность выполнения поставленных задач;</w:t>
            </w:r>
          </w:p>
          <w:p w:rsidR="00960FF7" w:rsidRPr="00960FF7" w:rsidRDefault="00960FF7" w:rsidP="00960FF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60F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</w:t>
            </w:r>
            <w:r w:rsidRPr="00960F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соответствие подготовленных документов предъявляемым требованиям;</w:t>
            </w:r>
          </w:p>
          <w:p w:rsidR="007A6478" w:rsidRPr="007A6478" w:rsidRDefault="00960FF7" w:rsidP="00960FF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60F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соблюдение трудовой дисциплины.</w:t>
            </w:r>
          </w:p>
        </w:tc>
      </w:tr>
      <w:tr w:rsidR="00960FF7" w:rsidRPr="00B0246A" w:rsidTr="002A7D7E">
        <w:tc>
          <w:tcPr>
            <w:tcW w:w="263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0FF7" w:rsidRPr="005F523C" w:rsidRDefault="005F523C" w:rsidP="005F523C">
            <w:pPr>
              <w:pStyle w:val="af0"/>
              <w:numPr>
                <w:ilvl w:val="0"/>
                <w:numId w:val="9"/>
              </w:numPr>
              <w:tabs>
                <w:tab w:val="left" w:pos="344"/>
              </w:tabs>
              <w:spacing w:after="0" w:line="240" w:lineRule="auto"/>
              <w:ind w:hanging="720"/>
              <w:rPr>
                <w:rFonts w:ascii="PT Astra Serif" w:hAnsi="PT Astra Serif" w:cs="Times New Roman"/>
                <w:sz w:val="24"/>
                <w:szCs w:val="24"/>
              </w:rPr>
            </w:pPr>
            <w:r w:rsidRPr="005F523C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Ведущая группа</w:t>
            </w:r>
          </w:p>
        </w:tc>
        <w:tc>
          <w:tcPr>
            <w:tcW w:w="685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7C6" w:rsidRPr="002724F7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 Гражданство Российской Федерации.</w:t>
            </w:r>
          </w:p>
          <w:p w:rsidR="004B47C6" w:rsidRPr="002724F7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 Достижение возраста 18 лет.</w:t>
            </w:r>
          </w:p>
          <w:p w:rsidR="004B47C6" w:rsidRPr="002724F7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 Владение государственным языком Российской Федерации.</w:t>
            </w:r>
          </w:p>
          <w:p w:rsidR="004B47C6" w:rsidRPr="00365CEB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4. </w:t>
            </w:r>
            <w:r w:rsidRPr="00365CE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Уровень образования - наличие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высшего образования </w:t>
            </w:r>
            <w:r w:rsidRPr="004B47C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по следующим специальностям, направлениям подготовки (укрупнённым группам специальностей и направлений подготовки): </w:t>
            </w:r>
            <w:r w:rsidRPr="004B47C6">
              <w:rPr>
                <w:rFonts w:ascii="PT Astra Serif" w:eastAsia="Times New Roman" w:hAnsi="PT Astra Serif" w:cs="Times New Roman"/>
                <w:b/>
                <w:sz w:val="24"/>
                <w:szCs w:val="24"/>
                <w:u w:val="single"/>
                <w:lang w:eastAsia="ru-RU"/>
              </w:rPr>
              <w:t>«Экономика», «Финансы и кредит», «Бухгалтерский учёт, анализ и аудит»</w:t>
            </w:r>
            <w:r w:rsidRPr="004B47C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или иные специальности,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4B47C6" w:rsidRPr="002724F7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Требования к стажу не предъявляются.</w:t>
            </w:r>
          </w:p>
          <w:p w:rsidR="004B47C6" w:rsidRPr="002724F7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4B47C6" w:rsidRPr="002724F7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 Знания и умения: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базовых знаний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Государственного языка Российской Федерации (русского языка).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Конституции Российской Федерации, законодательства о гражданской службе, законодательства о противодействии коррупции.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области информационно-коммуникационных технологий: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основ информационной безопасности и защиты информации, включая: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порядок работы со служебной информацией, служебной информацией ограниченного распространения, с ограничительной пометкой «для служебного пользования» и сведениями, составляющими государственную тайну;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информации при использовании общесистемного и прикладного программного обеспечения, требования к надежности паролей;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в) порядок работы со служебной почтой, а также правила использования личной электронной почты, служб мгновенных 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г) основные признаки электронных сообщений, содержащих вредоносные вложения или ссылки на вредоносные сайты в информационно- телекоммуникационной сети «Интернет», включая </w:t>
            </w:r>
            <w:proofErr w:type="spellStart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фишинговые</w:t>
            </w:r>
            <w:proofErr w:type="spellEnd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письма и спам - рассылки, умение корректно и своевременно реагировать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 получение таких электронных сообщений; 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д) требования по обеспечению безопасности информации по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«Интернет», в том числе с использованием мобильных устройств;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е) правила и ограничения подключения внешних устройств (</w:t>
            </w:r>
            <w:proofErr w:type="spellStart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-накопителей, внешних жёстких дисков), в особенности оборудованных приёмно- передающей аппаратурой (мобильных телефонов, планшетов, модемов), к служебным средствам вычислительной техники (компьютерам);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основных положений законодательства о персональных данных, включая: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персональных данных, принципы и условия их обработки;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персональных данных при их обработке в информационных системах;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основных положений законодательства об электронной подписи, включая: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и виды электронных подписей;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делопроизводства и документооборота.</w:t>
            </w:r>
          </w:p>
          <w:p w:rsidR="004B47C6" w:rsidRPr="00152518" w:rsidRDefault="004B47C6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5C27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профессиональных знаний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Федерального закона от 27.07.2004 № 79-ФЗ «О государственной гражданской службе Российской Федерации»;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Федерального закона от 27.05.2003 № 58-ФЗ «О системе государственной службы Российской Федерации»;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3) указов и распоряжений Президента Российский Федерации; 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4) постановлений и распоряжений Правительства Российский Федерации; 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Гражданского кодекса Российской Федерации;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6) Трудового кодекса Российской Федерации; 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7) Устава Ульяновской области; 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8) постановлений Правительства Ульяновской области, регулирующих предоставление субсидий в рамках реализации </w:t>
            </w: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государственных программ, координируемых Министерством;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9) иных федеральных и областных нормативных правовых актов, касающихся деятельности отдела.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функциональных знаний</w:t>
            </w: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Начальник отдела должен обладать профессиональными знаниями Конституции Российской Федерации, федеральных конституционных законов, федеральных законов, указов Президента Российской Федерации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 постановлений Правительства Российской Федерации, Устава Ульяновской области, законов Ульяновской области, договоров и соглашений Ульяновской области, иных нормативных правовых актов Ульяновской области, регулирующих соответствующую сферу деятельности применительно к исполнению должностных обязанностей, указанных в должностном регламенте; структуры и полномочий органов государственной власти Ульяновской области; служебного распорядка, форм и методов работы с применением автоматизированных средств управления, порядка работы со служебной информацией, правил делового этикета, основ делопроизводства. 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Специальными знаниями инструкции по ведению бухгалтерского учёта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бюджетном учреждении, форм и методов работы с применением автоматизированных средств управления; положений и инструкций по организации бухгалтерского учёта в бюджетном учреждении; правил ведения бухгалтерского учёта в бюджетном учреждении; порядка и сроков представления бухгалтерской и иной финансовой отчётности.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базовых умений</w:t>
            </w: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: 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умение мыслить системно (стратегически);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умение планировать, рационально использовать служебное время и достигать результата;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коммуникативные умения;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умение управлять изменениями;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умения в области информационно-коммуникационных технологий: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умение оперативно осуществлять поиск необходимой информации, в том числе с использованием информационно-телекоммуникационной сети «Интернет»;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умение работать со справочными нормативно-правовыми базами, а также государственной системой правовой информации «Официальный интернет-портал правовой информации» (pravo.gov.ru);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умение содействовать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г) 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д) умение работать с общими сетевыми ресурсами (сетевыми дисками, папками);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управленческие умения: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а) умение руководить подчинёнными, эффективно планировать, организовывать работу и контролировать её выполнение;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умение оперативно принимать реализовывать управленческие решения;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умение 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профессиональных умений</w:t>
            </w: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Начальник отдела должен владеть навыками по проведению анализа</w:t>
            </w:r>
            <w:r w:rsidR="00B113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обобщению информации на стадии принятия и реализации управленческого решения; высоким уровнем навыков работы с компьютеров (свободное владение текстовыми редакторами и электронными таблицами, использование правовых баз данных, эффективное использование Интернета и электронной почты); высоким уровнем навыков работы с информацией (выделение главного</w:t>
            </w:r>
            <w:r w:rsidR="00B113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второстепенного при необходимости увеличивать интенсивность работы</w:t>
            </w:r>
            <w:r w:rsidR="00B113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расширять объем используемой информации).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Наличие функциональных умений:</w:t>
            </w:r>
          </w:p>
          <w:p w:rsidR="00573740" w:rsidRPr="00573740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Начальник отдела должен обладать профессиональными навыками оперативной реализации управленческих и иных решений; ведения деловых переговоров, взаимодействия с другими государственными органами, органами местного самоуправления, иными органами и организациями; нормотворческой деятельности; планирования работы; контроля, анализа и прогнозирования последствий реализуемых управленческих и иных решений; продуктивной деятельности         в напряжённых условиях, в том числе быстрого переключения с анализа одного материала на анализ другого, не менее важного, материала; стимулирования достижения результатов; требовательности; публичного выступления, владения официально-деловым стилем современного русского литературного языка с учётом функционально-стилистических особенностей языка нормативных правовых актов; владения конструктивной критикой с учётом мнения руководителей, коллег и подчинённых; пользования современной компьютерной и организационной техникой и соответствующими программными продуктами; систематического повышения уровня профессиональных знаний и навыков; подготовки и редактирования документов на высоком стилистическом уровне; своевременного выявления и разрешения проблемных ситуаций, при-водящих к конфликту интересов.</w:t>
            </w:r>
          </w:p>
          <w:p w:rsidR="00960FF7" w:rsidRDefault="00573740" w:rsidP="0057374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Специальными навыками работы со специализированным программным обеспечением, необходимым для взаимодействия с государственными финансовыми органами и Федеральным казначейством («1С: Предприятие 8.3.», «АЦК-Планирование», «АЦК-Финансы», АИС «Субсидии АПК», 1С Предприятие «ДГБУ», «1С: Предприятие «Свод отчетов АПК – 3.0.», государственной интегрированной информационной системе управления общественными финансами «Электронный бюджет», владения программным обеспечением по ведению бухгалтерского учёта бюджетного учреждения; обеспечения </w:t>
            </w:r>
            <w:r w:rsidRPr="0057374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качества подготовки статистических и информационных отчётов; свободного ориентирования в постановке бухгалтерского учёта и отчётности.</w:t>
            </w:r>
          </w:p>
          <w:p w:rsidR="00CB0025" w:rsidRDefault="00CB0025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CB0025" w:rsidRPr="00CB0025" w:rsidRDefault="00CB0025" w:rsidP="00CB0025">
            <w:pPr>
              <w:pStyle w:val="af0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401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CB002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ДОЛЖНОСТНЫЕ ОБЯЗАННОСТИ: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выполнять поручения вышестоящих руководителей Министерства;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принимать участие в устранении нарушений, выявленных в ходе проверок, проведённых контрольными органами;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Участвовать в разработке проектов законов Ульяновской области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иных нормативных правовых актов по вопросам функционирования и развития агропромышленного комплекса области.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участвовать в разработке нормативных правовых актов по вопросам аграрных и земельных преобразований, реформированию предприятий сельскохозяйственного производства области.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готовить или участвовать в подготовке проектов постановлений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распоряжений Губернатора Ульяновской области, проектов постановлений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распоряжений Правительства Ульяновской области.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участвовать в разработке проектов приказов и распоряжений, положений, инструкций, других нормативных правовых актов, издаваемых Министерством.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 участвовать в разработке рекомендаций, давать разъяснения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консультации по вопросам субсидирования сельскохозяйственных товаропроизводителей Ульяновской области.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8) Принимать и проверять квартальные и годовые отчёты о финансово-экономическом состоянии сельскохозяйственных товаропроизводителей агропромышленного комплекса Ульяновской области (в разрезе каждого хозяйства и фермера), составляет сводный отчёт по Ульяновской области и предоставлять в Министерство сельского хозяйства Российской Федерации (Форма 1-17).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9) Принимает, регистрирует в журнале регистрации, проверяет, организует работу комиссии по рассмотрению представленных заявок, оформляет протокол заседания комиссии, подготавливает и направляет уведомления о принятии (отказе) в получении субсидий, организует работу по заключению соглашений с получателями, регистрирует бюджетное обязательство и направляет задачу на подготовку платежных поручений в централизованную по следующим направлениям субсидирования: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- в рамках постановления Правительства Ульяновской области от 23.12.2019 № 746-П «Об утверждении правил предоставления производителям сельскохозяйственной продукции (за исключением государственных и муниципальных учреждений) субсидий из областного бюджета Ульяновской области в целях возмещения части их затрат, связанных с развитием приоритетных </w:t>
            </w:r>
            <w:proofErr w:type="spellStart"/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подотраслей</w:t>
            </w:r>
            <w:proofErr w:type="spellEnd"/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агропромышленного комплекса в Ульяновской области» в целях возмещения части затрат, </w:t>
            </w: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связанных с производством коровьего молока;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- в рамках постановления Правительства Ульяновской области от 27.12.2019 № 781-П «Об утверждении Правил предоставления сельскохозяйственным товаропроизводителям субсидий из областного бюджета Ульяновской области в целях возмещения части их затрат, связанных с развитием отдельных </w:t>
            </w:r>
            <w:proofErr w:type="spellStart"/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подотраслей</w:t>
            </w:r>
            <w:proofErr w:type="spellEnd"/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растениеводства и животноводства в Ульяновской области»: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в целях возмещения части затрат, связанных с содержанием племенного маточного поголовья сельскохозяйственных животных;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в целях возмещения части затрат, связанных с приобретением племенного молодняка сельскохозяйственных животных;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в рамках постановления Правительства Ульяновской области от 19.08.2015 № 414-П «О правилах предоставления хозяйствующим субъектам, осуществляющим производство и (или) переработку сельскохозяйственной продукции на территории Ульяновской области, субсидий из областного бюджета Ульяновской области в целях возмещения части их затрат, связанных с приобретением транспортных средств, машин и оборудования» в целях возмещения части затрат, связанных с приобретением транспортных средств, машин и оборудования.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10) еженедельно формировать отчёт об исполнении федерального и областного бюджетов в рамках государственной программы Ульяновской обла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сти.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11) вести работу с письмами, обращениями: жалобами, предложениями, заявлениями граждан и организаций, предприятий, учреждений поступающими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адрес Губернатора Ульяновской области, заместителя Председателя Правительства области - Министра и подготавливает по ним ответы.</w:t>
            </w:r>
          </w:p>
          <w:p w:rsid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12) участвовать в составлении и представлении в Министерство сельского хозяйства Российской Федерации сводных расчётов, отчётов и других </w:t>
            </w:r>
            <w:proofErr w:type="spellStart"/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докуентов</w:t>
            </w:r>
            <w:proofErr w:type="spellEnd"/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по предоставлению сельскохозяйственным товаропроизводителям субсидий из фе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дерального и областного бюджета;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13) участвует в проверках, совещаниях, заседаниях, комиссиях, рабочих группах.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14) выполнять отдельные поручения руководства Министерства.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15) обязан соблюдать нормы Кодекса служебной этики государственных гражданских служащих Правительства Ульяновской области и исполнительных органов власти Ульяновской области и Стандарта антикоррупционного поведения государственного гражданского служащего Министерства.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16) не допускать не целевого и (или) неправомерного и (или) неэффективного использования средств областного бюджета      и государственного имущества.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17) осуществлять наставничество в соответствии с решением представителя нанимателя.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 целях исполнения возложенных должностных обязанностей </w:t>
            </w: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начальник отдела имеет право: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запрашивать от подразделений Министерства информацию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документы, необходимые для выполнения должностных обязанностей;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докладывать директору департамента обо всех выявленных недостатках в работе в пределах своей компетенции;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вносить на рассмотрение директора департамента предложения по совершенствованию работы, связанной с предусмотренными настоящей инструкцией обязанностями;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знакомиться с проектами решений, касающимися его деятельности;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принимать участие в подготовке совещаний, семинаров и других организационных мероприятий в пределах своей компетенции;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вести переписку с соответствующими органами государственной власти, организациями по вопросам, входящим в его компетенцию;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 визировать проекты правовых актов, писем, служебных и докладных записок, исполнителем которых он является;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8) в пределах установленных должностных обязанностей и по поручению руководства представлять интересы Министерства в других органах, организациях и учреждениях области;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9) вносить вышестоящему руководству конструктивные предложения по оптимизации деятельности отдела, предлагать новые пути решения существующих задач.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10) получать от подразделений Министерства, исполнительных органов Ульяновской области, а также контрольных и надзорных органов и иных заинтересованных органов, и организаций Ульяновской области информацию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материалы, необходимые для исполнения должностных обязанностей</w:t>
            </w:r>
          </w:p>
          <w:p w:rsidR="00873A00" w:rsidRPr="00873A00" w:rsidRDefault="00873A00" w:rsidP="00873A0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Начальник отдела осуществляет иные права и исполняет обязанности, предусмотренные законодательством Российской Федерации и законодательством Ульяновской области, приказами и распоряжениями, и поручениями Министра, заместителя Министра и директора департамента.</w:t>
            </w:r>
          </w:p>
          <w:p w:rsidR="00CB0025" w:rsidRDefault="00873A00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73A0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Начальник отдела за неисполнение или ненадлежащее исполнение должностных обязанностей, несоблюдение ограничений и запретов, требований к служебному поведению может быть привлечён к ответственности (при необходимости указываются виды ответственности) в соответствии с законодательством Российской Федерации и законодательством Ульяновской области.</w:t>
            </w:r>
          </w:p>
          <w:p w:rsidR="00CB0025" w:rsidRDefault="00CB0025" w:rsidP="007A647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CB0025" w:rsidRPr="00A52D03" w:rsidRDefault="00CB0025" w:rsidP="00CB002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52D03">
              <w:rPr>
                <w:rFonts w:ascii="PT Astra Serif" w:hAnsi="PT Astra Serif"/>
                <w:sz w:val="24"/>
                <w:szCs w:val="24"/>
                <w:lang w:eastAsia="ru-RU"/>
              </w:rPr>
              <w:t>7. Эффективность профессиональной служебной деятельности оценивается по следующим показателям:</w:t>
            </w:r>
          </w:p>
          <w:p w:rsidR="00F57719" w:rsidRPr="00F57719" w:rsidRDefault="00F57719" w:rsidP="00F5771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F577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выполняемый объём работы и интенсивность труда (количество разработанных проектов нормативных правовых актов, своевременно подготовленных и сданных отчётов, доведение средств и т.д.);</w:t>
            </w:r>
          </w:p>
          <w:p w:rsidR="00F57719" w:rsidRPr="00F57719" w:rsidRDefault="00F57719" w:rsidP="00F5771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F577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своевременность выполнения поручений;</w:t>
            </w:r>
          </w:p>
          <w:p w:rsidR="00F57719" w:rsidRPr="00F57719" w:rsidRDefault="00F57719" w:rsidP="00F5771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F577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качество выполненной работы (подготовка документов в </w:t>
            </w:r>
            <w:r w:rsidRPr="00F577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соответствии</w:t>
            </w:r>
          </w:p>
          <w:p w:rsidR="00F57719" w:rsidRPr="00F57719" w:rsidRDefault="00F57719" w:rsidP="00F5771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F577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 установленными требованиями, полное и логичное изложение материала, грамотное составление документа, отсутствие стилистических, грамматических, орфографических и пунктуационных ошибок);</w:t>
            </w:r>
          </w:p>
          <w:p w:rsidR="00F57719" w:rsidRPr="00F57719" w:rsidRDefault="00F57719" w:rsidP="00F5771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F577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профессиональная компетентность (знание нормативных правовых актов, широта профессионального кругозора, умение работать с документами);</w:t>
            </w:r>
          </w:p>
          <w:p w:rsidR="00CB0025" w:rsidRPr="002724F7" w:rsidRDefault="00F57719" w:rsidP="00F5771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F5771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соблюдение трудовой дисциплины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7719" w:rsidRPr="00B0246A" w:rsidTr="002A7D7E">
        <w:tc>
          <w:tcPr>
            <w:tcW w:w="263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719" w:rsidRPr="005F523C" w:rsidRDefault="00564295" w:rsidP="005F523C">
            <w:pPr>
              <w:pStyle w:val="af0"/>
              <w:numPr>
                <w:ilvl w:val="0"/>
                <w:numId w:val="9"/>
              </w:numPr>
              <w:tabs>
                <w:tab w:val="left" w:pos="344"/>
              </w:tabs>
              <w:spacing w:after="0" w:line="240" w:lineRule="auto"/>
              <w:ind w:hanging="72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Ведущая группа</w:t>
            </w:r>
          </w:p>
        </w:tc>
        <w:tc>
          <w:tcPr>
            <w:tcW w:w="685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33A5" w:rsidRPr="002724F7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 Гражданство Российской Федерации.</w:t>
            </w:r>
          </w:p>
          <w:p w:rsidR="00E533A5" w:rsidRPr="002724F7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 Достижение возраста 18 лет.</w:t>
            </w:r>
          </w:p>
          <w:p w:rsidR="00E533A5" w:rsidRPr="002724F7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 Владение государственным языком Российской Федерации.</w:t>
            </w:r>
          </w:p>
          <w:p w:rsidR="00E533A5" w:rsidRPr="00365CEB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4. </w:t>
            </w:r>
            <w:r w:rsidRPr="00365CE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Уровень образования - наличие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высшего образования </w:t>
            </w:r>
            <w:r w:rsidRPr="004B47C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по следующим специальностям, направлениям подготовки (укрупнённым группам специальностей и направлений подготовки): </w:t>
            </w:r>
            <w:r w:rsidR="002503D2" w:rsidRPr="002503D2">
              <w:rPr>
                <w:rFonts w:ascii="PT Astra Serif" w:eastAsia="Times New Roman" w:hAnsi="PT Astra Serif" w:cs="Times New Roman"/>
                <w:b/>
                <w:sz w:val="24"/>
                <w:szCs w:val="24"/>
                <w:u w:val="single"/>
                <w:lang w:eastAsia="ru-RU"/>
              </w:rPr>
              <w:t>«Экономика», «Менеджмент»</w:t>
            </w:r>
            <w:r w:rsidR="002503D2" w:rsidRPr="002503D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или иные специальности,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</w:t>
            </w:r>
            <w:r w:rsidRPr="004B47C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направлениям подготовки.</w:t>
            </w:r>
          </w:p>
          <w:p w:rsidR="00E533A5" w:rsidRPr="002724F7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Требования к стажу не предъявляются.</w:t>
            </w:r>
          </w:p>
          <w:p w:rsidR="00E533A5" w:rsidRPr="002724F7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E533A5" w:rsidRPr="002724F7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 Знания и умения: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базовых знаний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Государственного языка Российской Федерации (русского языка).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Конституции Российской Федерации, законодательства о гражданской службе, законодательства о противодействии коррупции.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области информационно-коммуникационных технологий: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основ информационной безопасности и защиты информации, включая: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порядок работы со служебной информацией, служебной информацией ограниченного распространения, с ограничительной пометкой «для служебного пользования» и сведениями, составляющими государственную тайну;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информации при использовании общесистемного и прикладного программного обеспечения, требования к надежности паролей;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г) основные признаки электронных сообщений, содержащих вредоносные вложения или ссылки на вредоносные сайты в информационно- телекоммуникационной сети «Интернет», включая </w:t>
            </w:r>
            <w:proofErr w:type="spellStart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фишинговые</w:t>
            </w:r>
            <w:proofErr w:type="spellEnd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письма и спам - рассылки, умение корректно и своевременно реагировать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 получение таких 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электронных сообщений; 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д) требования по обеспечению безопасности информации по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«Интернет», в том числе с использованием мобильных устройств;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е) правила и ограничения подключения внешних устройств (</w:t>
            </w:r>
            <w:proofErr w:type="spellStart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-накопителей, внешних жёстких дисков), в особенности оборудованных приёмно- передающей аппаратурой (мобильных телефонов, планшетов, модемов), к служебным средствам вычислительной техники (компьютерам);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основных положений законодательства о персональных данных, включая: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персональных данных, принципы и условия их обработки;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персональных данных при их обработке в информационных системах;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основных положений законодательства об электронной подписи, включая: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и виды электронных подписей;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делопроизводства и документооборота.</w:t>
            </w:r>
          </w:p>
          <w:p w:rsidR="00E533A5" w:rsidRPr="00152518" w:rsidRDefault="00E533A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5C27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профессиональных знаний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Федеральный закон от 27 июля 2004 г. № 79-ФЗ «О государственной гражданской службе Российской Федерации»;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Федеральный закон от 27.05.2003 № 58-ФЗ «О системе государственной службы Российской Федерации»;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Федеральный закон от 02.05.2006 № 59-ФЗ «О порядке рассмотрения обращений граждан Российской Федерации»;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Федеральный закон от 29 декабря 2006 г. № 264-ФЗ «О развитии сельского хозяйства»;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Бюджетный Кодекс Российской Федерации;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Налоговый Кодекс Российской Федерации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 Федеральный закон от 06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Иные федеральные и областные нормативные правовые акты, касающиеся деятельности департамента.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D26F4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Иные профессиональные знания</w:t>
            </w: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организация и планирование рабочего времени;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последовательная организация работы по выполнению поставленных задач;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анализаторские способности;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4) навыки предупреждения и разрешения конфликтных ситуаций, ведения деловых переговоров, взаимодействия с другими государственными органами, органами местного самоуправления, иными органами и организациями;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пользование современной компьютерной и организационной техникой и соответствующими программными продуктами.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D26F4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функциональных знаний</w:t>
            </w: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понятия нормы права, нормативного правового акта, правоотношений и их признаки;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понятия проекта нормативного правового акта, инструменты и этапы его разработки;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понятия официального отзыва на проекты нормативных правовых актов: этапы, ключевые принципы и технологии разработки;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понятия программно-целевого метода бюджетного планирования;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понятия, процедуры рассмотрения обращений граждан.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D26F4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базовых умений</w:t>
            </w: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умения мыслить системно (стратегически);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умения планировать, рационально использовать служебное время</w:t>
            </w:r>
            <w:r w:rsidR="000D26F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достигать результата;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коммуникативных умений;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умения управлять изменениями;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умения в области информационно-коммуникационных технологий: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умения оперативно осуществлять поиск необходимой информации,</w:t>
            </w:r>
            <w:r w:rsidR="000D26F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том числе с использованием информационно-телекоммуникационной сети «Интернет»;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умения работать со справочными нормативно-правовыми базами,</w:t>
            </w:r>
            <w:r w:rsidR="000D26F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 также государственной системой правовой информации «Официальный</w:t>
            </w:r>
            <w:r w:rsidR="000D26F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интернет-портал правовой информации» (pravo.gov.ru);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умения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г) умения работать с текстовыми документами, электронными таблицами</w:t>
            </w:r>
            <w:r w:rsidR="000D26F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презентациями, включая их создание, редактирование и форматирование,</w:t>
            </w:r>
            <w:r w:rsidR="000D26F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сохранение и печать;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д) умения работать с общими сетевыми ресурсами (сетевыми дисками,</w:t>
            </w:r>
            <w:r w:rsidR="000D26F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папками)</w:t>
            </w:r>
            <w:r w:rsidR="000D26F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умения вести деловые переговоры с представителями органов государственной власти, органов местно</w:t>
            </w:r>
            <w:r w:rsidR="000D26F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 самоуправления, организаций.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D26F4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профессиональных умений</w:t>
            </w: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свободно обобщать и анализировать информацию;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готовить предложения по устранению и разрешению причин возникающих проблем;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работать с документами, готовить и редактировать документы на высоком стилистическом уровне;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4) осуществлять служебное взаимодействие в пределах своей компетенции с органами государственной власти Российской </w:t>
            </w: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Федерации, субъектов Российской Федерации, с органами государственной власти Ульяновской области, структурными подразделениями Правительства Ульяновской области, Министерства;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консультировать по вопросам, находящимся в компетенции департамента.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D26F4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функциональных умений</w:t>
            </w: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разработка, рассмотрение и согласование проектов нормативных правовых актов и других документов;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 подготовка методических рекомендаций, разъяснений и других материалов;</w:t>
            </w:r>
          </w:p>
          <w:p w:rsidR="006178BF" w:rsidRPr="006178BF" w:rsidRDefault="006178BF" w:rsidP="006178B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 подготовка отчётов, докладов, тезисов, презентаций и других отчётных материалов;</w:t>
            </w:r>
          </w:p>
          <w:p w:rsidR="00564295" w:rsidRDefault="006178BF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78B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подготовка аналитических, информационных и других материалов.</w:t>
            </w:r>
          </w:p>
          <w:p w:rsidR="00564295" w:rsidRDefault="00564295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564295" w:rsidRPr="00564295" w:rsidRDefault="00564295" w:rsidP="00564295">
            <w:pPr>
              <w:pStyle w:val="af0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-24" w:firstLine="0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6429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ДОЛЖНОСТНЫЕ ОБЯЗАННОСТИ: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своевременно и качественно выполнять возложенные функции;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выполнять поручения вышестоящих руководителей Министерства;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осуществлять подготовку аналитических материалов о социально-экономическом развитии отраслей экономики, курируемых Министерством агропромышленного комплекса и развития сельских территорий Ульяновской области;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4) проводить экономический анализ показателей деятельности сельскохозяйственных товаропроизводителей, отдельных </w:t>
            </w:r>
            <w:proofErr w:type="spellStart"/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подотраслей</w:t>
            </w:r>
            <w:proofErr w:type="spellEnd"/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сельского хозяйства;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разрабатывать прогнозы социально-экономического развития отраслей агропромышленного комплекса;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проводить мониторинг уровня заработной платы в организациях агропромышленного комплекса Ульяновской области, осуществлять меры по её повышению.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 готовить проекты распоряжений и постановлений Губернатора и Правительства Ульяновской области и предложения в Законодательное Собрание Ульяновской области по вопросам в пределах компетенции;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8) готовить проекты правовых актов Министерства по вопросам в пределах компетенции;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9) обеспечивать рассмотрение устных и письменных обращений граждан Российской Федерации, иностранных граждан и лиц без гражданства, организаций и общественных объединений, поступающих в адрес Губернатора Ульяновской области, Председателя Правительства Ульяновской области Министерства агропромышленного комплекса и развития сельских территорий Ульяновской области, в том числе обращений, поступивших по информационным системам общего пользования; 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10) постоянно изучать действующее законодательство, повышать свою квалификацию;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11) не допускать нецелевого и (или) неправомерного и (или) неэффективного использования средств областного бюджета и </w:t>
            </w: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государственного имущества; 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12) осуществлять наставничество в соответствии с решением представителя нанимателя;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13) соблюдать нормы Кодекса профессиональной этики работников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Правительства Ульяновской области и возглавляемых им исполнительных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органов Ульяновской области.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целях исполнения возложенных должностных обязанностей консультант имеет право: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принимать участие в подготовке и проведении совещаний, семинаров и других организационных мероприятий по вопросам, отнесённым к компетенции департамента;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визировать проекты писем, служебных и докладных записок, исполнителем которых он является;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3) докладывать директору департамента обо всех выявленных недостатках в работе в пределах своей компетенции; 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4) вносить предложения директору департамента по совершенствованию работы, конструктивные предложения по оптимизации деятельности, предлагать новые пути решения существующих задач; 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получать от подразделений, образуемых в Правительстве Ульяновской области, исполнительных органов государственной власти Ульяновской области, возглавляемых Правительством Ульяновской области, органов местного самоуправления муниципальных образований Ульяновской области, иных лиц и организаций информацию и материалы, необходимые для исполнения должностных обязанностей;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вести переписку с соответствующими органами государственной власти, организациями по вопросам, входящим в компетенцию департамента;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 пользоваться в установленном порядке средствами правового, документационного, информационного, материально-технического и иного обеспечения, имеющимися в распоряжении Министерства;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8) пользоваться иными права, предусмотренными законодательством Российской Федерации и законодательством Ульяновской области.</w:t>
            </w:r>
          </w:p>
          <w:p w:rsidR="00645A45" w:rsidRPr="00645A45" w:rsidRDefault="00645A45" w:rsidP="00645A4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Консультант осуществляет иные права и исполняет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обязанности, предусмотренные законодательством Российской Федерации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законодательством Ульяновской области, приказами, распоряжениями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поручениями Министра агропромышленного комплекса и развития сельских территорий Ульяновской области (далее - Министра), заместителей Министра, директора департамента.</w:t>
            </w:r>
          </w:p>
          <w:p w:rsidR="006178BF" w:rsidRDefault="00645A45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Консультант за неисполнение или ненадлежащее исполнение должностных обязанностей, несоблюдение ограничений и запретов, требований к служебному поведению может быть привлечён к ответственности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45A4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соответствии с законодательством Российской Федерации и законодательством Ульяновской области.</w:t>
            </w:r>
          </w:p>
          <w:p w:rsidR="00564295" w:rsidRDefault="00564295" w:rsidP="004B47C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564295" w:rsidRPr="00A52D03" w:rsidRDefault="00564295" w:rsidP="0056429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52D03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7. Эффективность профессиональной служебной деятельности </w:t>
            </w:r>
            <w:r w:rsidRPr="00A52D03"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оценивается по следующим показателям:</w:t>
            </w:r>
          </w:p>
          <w:p w:rsidR="001D0CAA" w:rsidRPr="001D0CAA" w:rsidRDefault="001D0CAA" w:rsidP="001D0CA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D0C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1) соответствие подготовленных документов предъявляемым требованиям, полнота и логичность в изложении материала, точность, недопущение ошибок; </w:t>
            </w:r>
          </w:p>
          <w:p w:rsidR="001D0CAA" w:rsidRPr="001D0CAA" w:rsidRDefault="001D0CAA" w:rsidP="001D0CA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D0C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соответствие требованиям, предъявляемым к должности;</w:t>
            </w:r>
          </w:p>
          <w:p w:rsidR="001D0CAA" w:rsidRPr="001D0CAA" w:rsidRDefault="001D0CAA" w:rsidP="001D0CA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D0C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владение современными профессиональными технологиями;</w:t>
            </w:r>
          </w:p>
          <w:p w:rsidR="001D0CAA" w:rsidRPr="001D0CAA" w:rsidRDefault="001D0CAA" w:rsidP="001D0CA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D0C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своевременность выполнения поставленных задач;</w:t>
            </w:r>
          </w:p>
          <w:p w:rsidR="001D0CAA" w:rsidRPr="001D0CAA" w:rsidRDefault="001D0CAA" w:rsidP="001D0CA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D0C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соблюдение сроков подготовки документов;</w:t>
            </w:r>
          </w:p>
          <w:p w:rsidR="001D0CAA" w:rsidRPr="001D0CAA" w:rsidRDefault="001D0CAA" w:rsidP="001D0CA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D0C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качество выполняемой работы, заданий и поручений;</w:t>
            </w:r>
          </w:p>
          <w:p w:rsidR="00564295" w:rsidRPr="002724F7" w:rsidRDefault="001D0CAA" w:rsidP="001D0CA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D0CA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 соблюдение трудовой дисциплины.</w:t>
            </w:r>
          </w:p>
        </w:tc>
      </w:tr>
      <w:tr w:rsidR="00A245D5" w:rsidRPr="00B0246A" w:rsidTr="002A7D7E">
        <w:tc>
          <w:tcPr>
            <w:tcW w:w="263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45D5" w:rsidRPr="00A245D5" w:rsidRDefault="00A245D5" w:rsidP="00A245D5">
            <w:pPr>
              <w:pStyle w:val="af0"/>
              <w:numPr>
                <w:ilvl w:val="0"/>
                <w:numId w:val="11"/>
              </w:numPr>
              <w:tabs>
                <w:tab w:val="left" w:pos="344"/>
              </w:tabs>
              <w:spacing w:after="0" w:line="240" w:lineRule="auto"/>
              <w:ind w:left="485"/>
              <w:rPr>
                <w:rFonts w:ascii="PT Astra Serif" w:hAnsi="PT Astra Serif" w:cs="Times New Roman"/>
                <w:sz w:val="24"/>
                <w:szCs w:val="24"/>
              </w:rPr>
            </w:pPr>
            <w:r w:rsidRPr="00A245D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Ведущая группа</w:t>
            </w:r>
          </w:p>
        </w:tc>
        <w:tc>
          <w:tcPr>
            <w:tcW w:w="685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D66" w:rsidRPr="002724F7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 Гражданство Российской Федерации.</w:t>
            </w:r>
          </w:p>
          <w:p w:rsidR="005A4D66" w:rsidRPr="002724F7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 Достижение возраста 18 лет.</w:t>
            </w:r>
          </w:p>
          <w:p w:rsidR="005A4D66" w:rsidRPr="002724F7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 Владение государственным языком Российской Федерации.</w:t>
            </w:r>
          </w:p>
          <w:p w:rsidR="005A4D66" w:rsidRPr="00365CEB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4. </w:t>
            </w:r>
            <w:r w:rsidRPr="00365CE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Уровень образования - наличие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высшего образования</w:t>
            </w:r>
            <w:r w:rsidRPr="004B47C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  <w:p w:rsidR="005A4D66" w:rsidRPr="002724F7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Требования к стажу не предъявляются.</w:t>
            </w:r>
          </w:p>
          <w:p w:rsidR="005A4D66" w:rsidRPr="002724F7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5A4D66" w:rsidRPr="002724F7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4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 Знания и умения: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базовых знаний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Государственного языка Российской Федерации (русского языка).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Конституции Российской Федерации, законодательства о гражданской службе, законодательства о противодействии коррупции.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области информационно-коммуникационных технологий: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основ информационной безопасности и защиты информации, включая: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порядок работы со служебной информацией, служебной информацией ограниченного распространения, с ограничительной пометкой «для служебного пользования» и сведениями, составляющими государственную тайну;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информации при использовании общесистемного и прикладного программного обеспечения, требования к надежности паролей;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г) основные признаки электронных сообщений, содержащих вредоносные вложения или ссылки на вредоносные сайты в информационно- телекоммуникационной сети «Интернет», включая </w:t>
            </w:r>
            <w:proofErr w:type="spellStart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фишинговые</w:t>
            </w:r>
            <w:proofErr w:type="spellEnd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письма и спам - рассылки, умение корректно и своевременно реагировать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 получение таких электронных сообщений; 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д) требования по обеспечению безопасности информации по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«Интернет», в том числе с использованием мобильных устройств;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е) правила и ограничения подключения внешних устройств (</w:t>
            </w:r>
            <w:proofErr w:type="spellStart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-накопителей, внешних жёстких дисков), в особенности оборудованных приёмно- передающей аппаратурой (мобильных телефонов, планшетов, модемов), к служебным средствам вычислительной техники (компьютерам);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основных положений законодательства о персональных данных, включая: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персональных данных, принципы и условия их обработки;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меры по обеспечению безопасности персональных данных при их обработке в информационных системах;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основных положений законодательства об электронной подписи, включая: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понятие и виды электронных подписей;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 делопроизводства и документооборота.</w:t>
            </w:r>
          </w:p>
          <w:p w:rsidR="005A4D66" w:rsidRPr="00152518" w:rsidRDefault="005A4D66" w:rsidP="005A4D6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5C27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профессиональных знаний</w:t>
            </w:r>
            <w:r w:rsidRPr="001525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Федеральный закон от 02.05.2006 № 59-ФЗ «О порядке рассмотрения обращений граждан Российской Федерации»;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Федеральный закон от 27 июля 2010 г. № 210-ФЗ «Об организации предоставления государственных и муниципальных услуг»;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Федеральный закон от 29 декабря 2006 г. № 264-ФЗ «О развитии сельского хозяйства»;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Указ Президента Российской Федерации от 21.01.2020 «Об утверждении Доктрины продовольственной безопасности Российской Федерации»;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Технический регламент таможенного союза «О безопасности пищевой продукции», утверждён Решением Комиссии Таможенного союза от 09.12.2011 № 880;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Указы и распоряжения Президента РФ;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 Постановления и распоряжения Правительства РФ;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8) Приказы и постановления Министерства сельского хозяйства Российской Федерации;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9) Устав Ульяновской области;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10) Постановления и распоряжения Губернатора Ульяновской области;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11) Постановления и распоряжения Правительства Ульяновской области;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12) Иные федеральные и областные нормативные правовые акты, касающиеся деятельности департамента.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Иные профессиональные знания</w:t>
            </w: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знание технологических процессов производства разных видов пищевой продукции;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2) умение анализировать финансово-экономическую </w:t>
            </w: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деятельность предприятий пищевой и перерабатывающей промышленности;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функциональных знаний</w:t>
            </w: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понятие нормы права, нормативного правового акта, правоотношений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их признаков;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понятие проекта нормативного правового акта, инструментов и этапов его разработки;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понятие официального отзыва на проекты нормативных правовых актов: этапы, ключевые принципы и технологии разработки;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классификация моделей государственной политики;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понятие, процедуры рассмотрения обращений граждан.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базовых умений</w:t>
            </w: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умения мыслить системно (стратегически);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умения планировать, рационально использовать служебное время и достигать результата;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коммуникативных умений;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умения управлять изменениями;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умения в области информационно-коммуникационных технологий: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умения оперативно осуществлять поиск необходимой информации, в том числе с использованием информационно-телекоммуникационной сети «Интернет»;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умения работать со справочными нормативно-правовыми базами, а также государственной системой правовой информации «Официальный интернет-портал правовой информации» (pravo.gov.ru);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умения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г) умения работать с текстовыми документами, электронными таблицами и презентациями, включая их создание, редактирование и форматирование, сохранение и печать;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д) умения работать с общими сетевыми ресурсами (сетевыми дисками, папками);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управленческих умений: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а) умения руководить подчинёнными, эффективно планировать, организовывать работу и контролировать её выполнение;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б) умения оперативно принимать и реализовывать управленческие решения;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в) умения 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профессиональных умений</w:t>
            </w: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оперативно принимать решения;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обеспечивать выполнение задач;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организовывать работу по эффективному взаимодействию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 государственными органами;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свободно обобщать и анализировать информацию, готовить предложения по устранению и разрешению причин возникающих проблем;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5) работать с документами, знать современные методы работы с документами;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консультировать по вопросам применения норм, регулирующих производство пищевой и перерабатывающей промышленности.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Наличие функциональных умений</w:t>
            </w: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подготовка методических рекомендаций, разъяснений;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подготовка аналитических, информационных и других материалов;</w:t>
            </w:r>
          </w:p>
          <w:p w:rsidR="00070629" w:rsidRPr="00070629" w:rsidRDefault="00070629" w:rsidP="0007062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подготовка аналитических, информационных и других материалов;</w:t>
            </w:r>
          </w:p>
          <w:p w:rsidR="00A245D5" w:rsidRDefault="00070629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4) участие в проведении мониторинга </w:t>
            </w:r>
            <w:proofErr w:type="spellStart"/>
            <w:r w:rsidRPr="0007062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правоприменения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  <w:p w:rsidR="00A245D5" w:rsidRDefault="00A245D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245D5" w:rsidRPr="00A245D5" w:rsidRDefault="00A245D5" w:rsidP="00555816">
            <w:pPr>
              <w:pStyle w:val="af0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401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245D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ДОЛЖНОСТНЫЕ ОБЯЗАННОСТИ</w:t>
            </w:r>
            <w:r w:rsidRPr="00A245D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осуществляет подготовку сводных аналитических материалов по вопросам производства важнейших видов продукции пищевой и перерабатывающей промышленности и прогнозных планов развития отраслей пищевой и перерабатывающей промышленности на краткосрочную, среднесрочную и долгосрочную перспективы;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оказывать содействие развитию продовольственного рынка Ульяновской области;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участвовать в разработке рекомендаций, давать разъяснения и консультации предприятиям перерабатывающей промышленности;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участвовать в организации и проведении выставок, форумов предприятий пищевой и перерабатывающей промышленности области;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участвовать в совещаниях, заседаниях, комиссиях, рабочих группах;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обеспечивать сбор документов, входящих в компетенцию                 департамента, предварительную оценку представленных документов на соответствие требованиям действующему законодательству, подготовку необходимых материалов для организации и проведения совещаний, выездов, семинаров, конкурсов, конференции и т.д.;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 взаимодействовать с органами исполнительной власти области, территориальными органами федеральных органов власти и органами местного самоуправления Ульяновской области, другими департаментами Министерства агропромышленного комплекса и развития сельских территорий Ульяновской области, иными организациями всех форм собственности при осуществлении своих функций;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8) рассматривать обращения, жалобы, предложения, заявления граждан, организаций, предприятий, учреждений, поступающих в адрес Губернатора Ульяновской области и Министра;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9) разрабатывать и реализовывать пути эффективного развития продовольственного рынка Ульяновской области;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10)  проводить работу по подготовке справочных материалов для посещений предприятий пищевой и перерабатывающей промышленности региона с участием Губернатора Ульяновской области;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11) постоянно изучать действующее законодательство, повышает свою квалификацию;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12) выполнять поручения вышестоящих руководителей Министерства;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13) осуществлять наставничество в соответствии с решением представителя нанимателя;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14) соблюдать нормы Кодекса профессиональной этики работников 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Правительства Ульяновской области и возглавляемых им исполнительных 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органов Ульяновской области;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15) осуществлять в установленном порядке статистические наблюдения, а также сбор, обработку статистической отчетности по отраслям агропромышленного комплекса в Ульяновской области.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целях исполнения возложенных должностных обязанностей референт имеет право: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принимать участие в совещаниях по вопросам, входящим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компетенцию Министерства;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докладывать директору департамента обо всех выявленных недостатках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работе в пределах своей компетенции;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вносить предложения директору департамента по совершенствованию работы, связанной с выполнением изложенных в настоящем должностном регламенте должностных обязанностей;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принимать участие в подготовке и проведении совещаний, семинаров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других организационных мероприятий по вопросам, отнесённым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 компетенции департамента;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вносить вышестоящему руководству конструктивные предложения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оптимизации деятельности отдела, предлагать новые пути решения существующих задач;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6) получать от органов исполнительной власти, органов местного самоуправления информацию и материалы, необходимые для исполнения должностных обязанностей; 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 пользоваться в установленном порядке средствами правового, документационного, информационного, материально-технического и иного обеспечения, имеющимися в распоряжении Правительства Ульяновской области;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8) вносить директору департамента конструктивные предложения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 оптимизации деятельности департамента, предлагать новые пути решения существующих задач;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9) пользоваться иными права, предусмотренными законодательством Российской Федерации и законо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дательством Ульяновской области;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10) получать статистические данные, необходимые для организации деятельности по вопросам, относящимся к сфере деятельности департамента для исполнения своих должностных обязанностей;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12)</w:t>
            </w: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запрашивать и получать сведения, необходимые для выполнения своих должностных обязанностей, от структурных подразделений Министерства, муниципальных образований области, предприятий и организаций;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еферент осуществляет иные права и исполняет обязанности, предусмотренные законодательством Российской Федерации и законодательством Ульяновской области, приказами, распоряжениями и поручениями директора департамента перерабатывающей промышленности и экономического анализа, заместителя(ей) Министра и Министра;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</w:t>
            </w: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еферент за неисполнение или ненадлежащее исполнение должностных обязанностей, несоблюдение ограничений и запретов, требований к служебному поведению может быть привлечён к ответственности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соответствии с законодательством Российской Федерации и законодательством Ульяновской области.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Перечень вопросов, по которым гражданский служащий вправе или обязан самостоятельно принимать управленческие и иные решения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 исполнении служебных обязанностей референт вправе самостоятельно принимать решения по вопросам: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оказания методической помощи подведомственных Министерству учреждениям;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уведомления вышестоящего руководителя для принятия им соответствующего решения;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запроса документов для исполнения должностных обязанностей.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 исполнении служебных обязанностей референт обязан самостоятельно принимать решения по вопросам: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1) реализации полномочий в случае назначения членом комиссии или иного коллегиального органа;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организации учёта и хранения переданных ему на исполнение документов;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согласования, визирования или отклонения проектов документов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 пределах своей компетенции.</w:t>
            </w:r>
          </w:p>
          <w:p w:rsidR="00A245D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передачи в соответствующие подразделения информацию о выявленных нарушениях законодательства.</w:t>
            </w:r>
          </w:p>
          <w:p w:rsidR="00A245D5" w:rsidRDefault="00A245D5" w:rsidP="00E533A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245D5" w:rsidRPr="00A52D03" w:rsidRDefault="00A245D5" w:rsidP="00A245D5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A52D03">
              <w:rPr>
                <w:rFonts w:ascii="PT Astra Serif" w:hAnsi="PT Astra Serif"/>
                <w:sz w:val="24"/>
                <w:szCs w:val="24"/>
                <w:lang w:eastAsia="ru-RU"/>
              </w:rPr>
              <w:t>7. Эффективность профессиональной служебной деятельности оценивается по следующим показателям: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1) соответствие подготовленных документов предъявляемым требованиям, полнота и логичность в изложении материала, точность, недопущение ошибок; 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 соответствие требованиям, предъявляемым к должности;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3) владение современными профессиональными технологиями;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4) своевременность выполнения поставленных задач;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5) соблюдение сроков подготовки документов;</w:t>
            </w:r>
          </w:p>
          <w:p w:rsidR="004E1FF5" w:rsidRPr="004E1FF5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6) качество выполняемой работы, заданий и поручений;</w:t>
            </w:r>
          </w:p>
          <w:p w:rsidR="00A245D5" w:rsidRPr="002724F7" w:rsidRDefault="004E1FF5" w:rsidP="004E1F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E1FF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7) соблюдение трудовой дисциплины.</w:t>
            </w:r>
          </w:p>
        </w:tc>
      </w:tr>
    </w:tbl>
    <w:p w:rsidR="008B22A5" w:rsidRPr="00B0246A" w:rsidRDefault="008B22A5" w:rsidP="008E3A3A">
      <w:pPr>
        <w:spacing w:after="0" w:line="240" w:lineRule="auto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Условия прохождения гражданской службы: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</w:t>
      </w:r>
      <w:r w:rsidRPr="00B0246A">
        <w:rPr>
          <w:rFonts w:ascii="PT Astra Serif" w:hAnsi="PT Astra Serif" w:cs="Times New Roman"/>
          <w:sz w:val="24"/>
          <w:szCs w:val="24"/>
        </w:rPr>
        <w:lastRenderedPageBreak/>
        <w:t>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Пятидневная рабочая неделя (выходные дни – суббота и воскресенье, нерабочие праздничные дни).</w:t>
      </w:r>
    </w:p>
    <w:p w:rsidR="00B23F7D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Время начала ежедневной службы – 0</w:t>
      </w:r>
      <w:r w:rsidR="00122079">
        <w:rPr>
          <w:rFonts w:ascii="PT Astra Serif" w:hAnsi="PT Astra Serif" w:cs="Times New Roman"/>
          <w:sz w:val="24"/>
          <w:szCs w:val="24"/>
        </w:rPr>
        <w:t>8</w:t>
      </w:r>
      <w:r w:rsidR="00975E4F">
        <w:rPr>
          <w:rFonts w:ascii="PT Astra Serif" w:hAnsi="PT Astra Serif" w:cs="Times New Roman"/>
          <w:sz w:val="24"/>
          <w:szCs w:val="24"/>
        </w:rPr>
        <w:t>:</w:t>
      </w:r>
      <w:r w:rsidRPr="00B0246A">
        <w:rPr>
          <w:rFonts w:ascii="PT Astra Serif" w:hAnsi="PT Astra Serif" w:cs="Times New Roman"/>
          <w:sz w:val="24"/>
          <w:szCs w:val="24"/>
        </w:rPr>
        <w:t>00, окончания службы – 1</w:t>
      </w:r>
      <w:r w:rsidR="00122079">
        <w:rPr>
          <w:rFonts w:ascii="PT Astra Serif" w:hAnsi="PT Astra Serif" w:cs="Times New Roman"/>
          <w:sz w:val="24"/>
          <w:szCs w:val="24"/>
        </w:rPr>
        <w:t>7</w:t>
      </w:r>
      <w:r w:rsidR="00975E4F">
        <w:rPr>
          <w:rFonts w:ascii="PT Astra Serif" w:hAnsi="PT Astra Serif" w:cs="Times New Roman"/>
          <w:sz w:val="24"/>
          <w:szCs w:val="24"/>
        </w:rPr>
        <w:t>:</w:t>
      </w:r>
      <w:r w:rsidRPr="00B0246A">
        <w:rPr>
          <w:rFonts w:ascii="PT Astra Serif" w:hAnsi="PT Astra Serif" w:cs="Times New Roman"/>
          <w:sz w:val="24"/>
          <w:szCs w:val="24"/>
        </w:rPr>
        <w:t>00. Перерыв для отдыха и питания с 1</w:t>
      </w:r>
      <w:r w:rsidR="00122079">
        <w:rPr>
          <w:rFonts w:ascii="PT Astra Serif" w:hAnsi="PT Astra Serif" w:cs="Times New Roman"/>
          <w:sz w:val="24"/>
          <w:szCs w:val="24"/>
        </w:rPr>
        <w:t>2</w:t>
      </w:r>
      <w:r w:rsidR="00975E4F">
        <w:rPr>
          <w:rFonts w:ascii="PT Astra Serif" w:hAnsi="PT Astra Serif" w:cs="Times New Roman"/>
          <w:sz w:val="24"/>
          <w:szCs w:val="24"/>
        </w:rPr>
        <w:t>:</w:t>
      </w:r>
      <w:r w:rsidRPr="00B0246A">
        <w:rPr>
          <w:rFonts w:ascii="PT Astra Serif" w:hAnsi="PT Astra Serif" w:cs="Times New Roman"/>
          <w:sz w:val="24"/>
          <w:szCs w:val="24"/>
        </w:rPr>
        <w:t>00 до 1</w:t>
      </w:r>
      <w:r w:rsidR="00122079">
        <w:rPr>
          <w:rFonts w:ascii="PT Astra Serif" w:hAnsi="PT Astra Serif" w:cs="Times New Roman"/>
          <w:sz w:val="24"/>
          <w:szCs w:val="24"/>
        </w:rPr>
        <w:t>3</w:t>
      </w:r>
      <w:r w:rsidR="00975E4F">
        <w:rPr>
          <w:rFonts w:ascii="PT Astra Serif" w:hAnsi="PT Astra Serif" w:cs="Times New Roman"/>
          <w:sz w:val="24"/>
          <w:szCs w:val="24"/>
        </w:rPr>
        <w:t>:</w:t>
      </w:r>
      <w:r w:rsidRPr="00B0246A">
        <w:rPr>
          <w:rFonts w:ascii="PT Astra Serif" w:hAnsi="PT Astra Serif" w:cs="Times New Roman"/>
          <w:sz w:val="24"/>
          <w:szCs w:val="24"/>
        </w:rPr>
        <w:t>00.</w:t>
      </w:r>
    </w:p>
    <w:p w:rsidR="00D821F0" w:rsidRPr="00C02F16" w:rsidRDefault="00D821F0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02F16">
        <w:rPr>
          <w:rFonts w:ascii="PT Astra Serif" w:hAnsi="PT Astra Serif" w:cs="Times New Roman"/>
          <w:sz w:val="24"/>
          <w:szCs w:val="24"/>
        </w:rPr>
        <w:t>Расположение рабоч</w:t>
      </w:r>
      <w:r w:rsidR="00E74B40" w:rsidRPr="00C02F16">
        <w:rPr>
          <w:rFonts w:ascii="PT Astra Serif" w:hAnsi="PT Astra Serif" w:cs="Times New Roman"/>
          <w:sz w:val="24"/>
          <w:szCs w:val="24"/>
        </w:rPr>
        <w:t>его</w:t>
      </w:r>
      <w:r w:rsidRPr="00C02F16">
        <w:rPr>
          <w:rFonts w:ascii="PT Astra Serif" w:hAnsi="PT Astra Serif" w:cs="Times New Roman"/>
          <w:sz w:val="24"/>
          <w:szCs w:val="24"/>
        </w:rPr>
        <w:t xml:space="preserve"> мест</w:t>
      </w:r>
      <w:r w:rsidR="00E74B40" w:rsidRPr="00C02F16">
        <w:rPr>
          <w:rFonts w:ascii="PT Astra Serif" w:hAnsi="PT Astra Serif" w:cs="Times New Roman"/>
          <w:sz w:val="24"/>
          <w:szCs w:val="24"/>
        </w:rPr>
        <w:t>а</w:t>
      </w:r>
      <w:r w:rsidRPr="00C02F16">
        <w:rPr>
          <w:rFonts w:ascii="PT Astra Serif" w:hAnsi="PT Astra Serif" w:cs="Times New Roman"/>
          <w:sz w:val="24"/>
          <w:szCs w:val="24"/>
        </w:rPr>
        <w:t>:</w:t>
      </w:r>
      <w:r w:rsidR="00E74B40" w:rsidRPr="00C02F16">
        <w:rPr>
          <w:rFonts w:ascii="PT Astra Serif" w:hAnsi="PT Astra Serif" w:cs="Times New Roman"/>
          <w:sz w:val="24"/>
          <w:szCs w:val="24"/>
        </w:rPr>
        <w:t xml:space="preserve"> </w:t>
      </w:r>
      <w:r w:rsidR="00C02F16" w:rsidRPr="00C02F16">
        <w:rPr>
          <w:rFonts w:ascii="PT Astra Serif" w:hAnsi="PT Astra Serif" w:cs="Times New Roman"/>
          <w:sz w:val="24"/>
          <w:szCs w:val="24"/>
        </w:rPr>
        <w:t xml:space="preserve">г. </w:t>
      </w:r>
      <w:r w:rsidR="00333494" w:rsidRPr="00C02F16">
        <w:rPr>
          <w:rFonts w:ascii="PT Astra Serif" w:hAnsi="PT Astra Serif" w:cs="Times New Roman"/>
          <w:sz w:val="24"/>
          <w:szCs w:val="24"/>
        </w:rPr>
        <w:t>Ульяновск</w:t>
      </w:r>
      <w:r w:rsidR="00122079">
        <w:rPr>
          <w:rFonts w:ascii="PT Astra Serif" w:hAnsi="PT Astra Serif" w:cs="Times New Roman"/>
          <w:sz w:val="24"/>
          <w:szCs w:val="24"/>
        </w:rPr>
        <w:t>, ул. Радищева, д. 5.</w:t>
      </w:r>
      <w:bookmarkStart w:id="0" w:name="_GoBack"/>
      <w:bookmarkEnd w:id="0"/>
    </w:p>
    <w:p w:rsidR="00014B6F" w:rsidRDefault="00014B6F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Продолжительность ежегодного оплачиваемого отпуска устанавливается в соответствии со статьёй 48 Федерального закона «О государственной гражданской службе Российской Федерации.</w:t>
      </w:r>
    </w:p>
    <w:p w:rsidR="00142AD6" w:rsidRDefault="00B23F7D" w:rsidP="000F01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F0195">
        <w:rPr>
          <w:rFonts w:ascii="PT Astra Serif" w:hAnsi="PT Astra Serif" w:cs="Times New Roman"/>
          <w:sz w:val="24"/>
          <w:szCs w:val="24"/>
        </w:rPr>
        <w:t>Минимальный размер денежного содержания составляет</w:t>
      </w:r>
      <w:r w:rsidR="00142AD6">
        <w:rPr>
          <w:rFonts w:ascii="PT Astra Serif" w:hAnsi="PT Astra Serif" w:cs="Times New Roman"/>
          <w:sz w:val="24"/>
          <w:szCs w:val="24"/>
        </w:rPr>
        <w:t>:</w:t>
      </w:r>
    </w:p>
    <w:p w:rsidR="002825F3" w:rsidRDefault="00142AD6" w:rsidP="000F01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- старшая группа - </w:t>
      </w:r>
      <w:r w:rsidR="002825F3">
        <w:rPr>
          <w:rFonts w:ascii="PT Astra Serif" w:hAnsi="PT Astra Serif" w:cs="Times New Roman"/>
          <w:sz w:val="24"/>
          <w:szCs w:val="24"/>
        </w:rPr>
        <w:t xml:space="preserve">от </w:t>
      </w:r>
      <w:r>
        <w:rPr>
          <w:rFonts w:ascii="PT Astra Serif" w:hAnsi="PT Astra Serif" w:cs="Times New Roman"/>
          <w:sz w:val="24"/>
          <w:szCs w:val="24"/>
        </w:rPr>
        <w:t>31356,00</w:t>
      </w:r>
      <w:r w:rsidR="002825F3">
        <w:rPr>
          <w:rFonts w:ascii="PT Astra Serif" w:hAnsi="PT Astra Serif" w:cs="Times New Roman"/>
          <w:sz w:val="24"/>
          <w:szCs w:val="24"/>
        </w:rPr>
        <w:t xml:space="preserve"> руб</w:t>
      </w:r>
      <w:r w:rsidR="007A2387">
        <w:rPr>
          <w:rFonts w:ascii="PT Astra Serif" w:hAnsi="PT Astra Serif" w:cs="Times New Roman"/>
          <w:sz w:val="24"/>
          <w:szCs w:val="24"/>
        </w:rPr>
        <w:t>.</w:t>
      </w:r>
      <w:r w:rsidR="002825F3">
        <w:rPr>
          <w:rFonts w:ascii="PT Astra Serif" w:hAnsi="PT Astra Serif" w:cs="Times New Roman"/>
          <w:sz w:val="24"/>
          <w:szCs w:val="24"/>
        </w:rPr>
        <w:t>/мес.</w:t>
      </w:r>
      <w:r>
        <w:rPr>
          <w:rFonts w:ascii="PT Astra Serif" w:hAnsi="PT Astra Serif" w:cs="Times New Roman"/>
          <w:sz w:val="24"/>
          <w:szCs w:val="24"/>
        </w:rPr>
        <w:t>;</w:t>
      </w:r>
    </w:p>
    <w:p w:rsidR="00142AD6" w:rsidRPr="006379F3" w:rsidRDefault="00142AD6" w:rsidP="000F019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- ведущая группа – от 35340,00 руб./мес.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Место и порядок проведения конкурса:</w:t>
      </w:r>
    </w:p>
    <w:p w:rsidR="00B23F7D" w:rsidRPr="001135BB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07736">
        <w:rPr>
          <w:rFonts w:ascii="PT Astra Serif" w:hAnsi="PT Astra Serif" w:cs="Times New Roman"/>
          <w:sz w:val="24"/>
          <w:szCs w:val="24"/>
        </w:rPr>
        <w:t xml:space="preserve">Конкурс проводится по адресу: г. Ульяновск, ул. </w:t>
      </w:r>
      <w:r w:rsidR="00122079">
        <w:rPr>
          <w:rFonts w:ascii="PT Astra Serif" w:hAnsi="PT Astra Serif" w:cs="Times New Roman"/>
          <w:sz w:val="24"/>
          <w:szCs w:val="24"/>
        </w:rPr>
        <w:t>Радищева</w:t>
      </w:r>
      <w:r w:rsidRPr="00007736">
        <w:rPr>
          <w:rFonts w:ascii="PT Astra Serif" w:hAnsi="PT Astra Serif" w:cs="Times New Roman"/>
          <w:sz w:val="24"/>
          <w:szCs w:val="24"/>
        </w:rPr>
        <w:t xml:space="preserve">, д. </w:t>
      </w:r>
      <w:r w:rsidR="00122079">
        <w:rPr>
          <w:rFonts w:ascii="PT Astra Serif" w:hAnsi="PT Astra Serif" w:cs="Times New Roman"/>
          <w:sz w:val="24"/>
          <w:szCs w:val="24"/>
        </w:rPr>
        <w:t>5</w:t>
      </w:r>
      <w:r w:rsidRPr="00007736">
        <w:rPr>
          <w:rFonts w:ascii="PT Astra Serif" w:hAnsi="PT Astra Serif" w:cs="Times New Roman"/>
          <w:sz w:val="24"/>
          <w:szCs w:val="24"/>
        </w:rPr>
        <w:t>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Конкурс заключается в оценке профессионального уровня кандидатов на замещение должност</w:t>
      </w:r>
      <w:r w:rsidR="00C26EE3">
        <w:rPr>
          <w:rFonts w:ascii="PT Astra Serif" w:hAnsi="PT Astra Serif" w:cs="Times New Roman"/>
          <w:sz w:val="24"/>
          <w:szCs w:val="24"/>
        </w:rPr>
        <w:t>ей</w:t>
      </w:r>
      <w:r w:rsidRPr="00B0246A">
        <w:rPr>
          <w:rFonts w:ascii="PT Astra Serif" w:hAnsi="PT Astra Serif" w:cs="Times New Roman"/>
          <w:sz w:val="24"/>
          <w:szCs w:val="24"/>
        </w:rPr>
        <w:t xml:space="preserve"> гражданской службы, их соответствия квалификационным требованиям к этой должности.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Конкурс включает в себя тестирование, психодиагностическое исследование, ситуационное интервью, индивидуальное собеседование.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1) Тестирование на знание:</w:t>
      </w:r>
    </w:p>
    <w:p w:rsidR="002825F3" w:rsidRPr="008D395E" w:rsidRDefault="002825F3" w:rsidP="008D395E">
      <w:pPr>
        <w:pStyle w:val="af0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PT Astra Serif" w:hAnsi="PT Astra Serif" w:cs="Times New Roman"/>
          <w:sz w:val="24"/>
          <w:szCs w:val="24"/>
        </w:rPr>
      </w:pPr>
      <w:r w:rsidRPr="008D395E">
        <w:rPr>
          <w:rFonts w:ascii="PT Astra Serif" w:hAnsi="PT Astra Serif" w:cs="Times New Roman"/>
          <w:sz w:val="24"/>
          <w:szCs w:val="24"/>
        </w:rPr>
        <w:t xml:space="preserve">конкретной профессиональной области (профессиональный тест); </w:t>
      </w:r>
    </w:p>
    <w:p w:rsidR="002825F3" w:rsidRPr="008D395E" w:rsidRDefault="002825F3" w:rsidP="008D395E">
      <w:pPr>
        <w:pStyle w:val="af0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PT Astra Serif" w:hAnsi="PT Astra Serif" w:cs="Times New Roman"/>
          <w:sz w:val="24"/>
          <w:szCs w:val="24"/>
        </w:rPr>
      </w:pPr>
      <w:r w:rsidRPr="008D395E">
        <w:rPr>
          <w:rFonts w:ascii="PT Astra Serif" w:hAnsi="PT Astra Serif" w:cs="Times New Roman"/>
          <w:sz w:val="24"/>
          <w:szCs w:val="24"/>
        </w:rPr>
        <w:t>Конституции РФ и основ Конституционного устройства РФ;</w:t>
      </w:r>
    </w:p>
    <w:p w:rsidR="002825F3" w:rsidRPr="008D395E" w:rsidRDefault="002825F3" w:rsidP="008D395E">
      <w:pPr>
        <w:pStyle w:val="af0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PT Astra Serif" w:hAnsi="PT Astra Serif" w:cs="Times New Roman"/>
          <w:sz w:val="24"/>
          <w:szCs w:val="24"/>
        </w:rPr>
      </w:pPr>
      <w:r w:rsidRPr="008D395E">
        <w:rPr>
          <w:rFonts w:ascii="PT Astra Serif" w:hAnsi="PT Astra Serif" w:cs="Times New Roman"/>
          <w:sz w:val="24"/>
          <w:szCs w:val="24"/>
        </w:rPr>
        <w:t>законодательств</w:t>
      </w:r>
      <w:r w:rsidR="008D395E">
        <w:rPr>
          <w:rFonts w:ascii="PT Astra Serif" w:hAnsi="PT Astra Serif" w:cs="Times New Roman"/>
          <w:sz w:val="24"/>
          <w:szCs w:val="24"/>
        </w:rPr>
        <w:t>а</w:t>
      </w:r>
      <w:r w:rsidRPr="008D395E">
        <w:rPr>
          <w:rFonts w:ascii="PT Astra Serif" w:hAnsi="PT Astra Serif" w:cs="Times New Roman"/>
          <w:sz w:val="24"/>
          <w:szCs w:val="24"/>
        </w:rPr>
        <w:t xml:space="preserve"> о государственной гражданской службе РФ;</w:t>
      </w:r>
    </w:p>
    <w:p w:rsidR="002825F3" w:rsidRPr="008D395E" w:rsidRDefault="002825F3" w:rsidP="008D395E">
      <w:pPr>
        <w:pStyle w:val="af0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PT Astra Serif" w:hAnsi="PT Astra Serif" w:cs="Times New Roman"/>
          <w:sz w:val="24"/>
          <w:szCs w:val="24"/>
        </w:rPr>
      </w:pPr>
      <w:r w:rsidRPr="008D395E">
        <w:rPr>
          <w:rFonts w:ascii="PT Astra Serif" w:hAnsi="PT Astra Serif" w:cs="Times New Roman"/>
          <w:sz w:val="24"/>
          <w:szCs w:val="24"/>
        </w:rPr>
        <w:t>законодательств</w:t>
      </w:r>
      <w:r w:rsidR="008D395E">
        <w:rPr>
          <w:rFonts w:ascii="PT Astra Serif" w:hAnsi="PT Astra Serif" w:cs="Times New Roman"/>
          <w:sz w:val="24"/>
          <w:szCs w:val="24"/>
        </w:rPr>
        <w:t>а</w:t>
      </w:r>
      <w:r w:rsidRPr="008D395E">
        <w:rPr>
          <w:rFonts w:ascii="PT Astra Serif" w:hAnsi="PT Astra Serif" w:cs="Times New Roman"/>
          <w:sz w:val="24"/>
          <w:szCs w:val="24"/>
        </w:rPr>
        <w:t xml:space="preserve"> РФ о противодействии коррупции;</w:t>
      </w:r>
    </w:p>
    <w:p w:rsidR="002825F3" w:rsidRPr="008D395E" w:rsidRDefault="002825F3" w:rsidP="008D395E">
      <w:pPr>
        <w:pStyle w:val="af0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PT Astra Serif" w:hAnsi="PT Astra Serif" w:cs="Times New Roman"/>
          <w:sz w:val="24"/>
          <w:szCs w:val="24"/>
        </w:rPr>
      </w:pPr>
      <w:r w:rsidRPr="008D395E">
        <w:rPr>
          <w:rFonts w:ascii="PT Astra Serif" w:hAnsi="PT Astra Serif" w:cs="Times New Roman"/>
          <w:sz w:val="24"/>
          <w:szCs w:val="24"/>
        </w:rPr>
        <w:t>информационны</w:t>
      </w:r>
      <w:r w:rsidR="008D395E">
        <w:rPr>
          <w:rFonts w:ascii="PT Astra Serif" w:hAnsi="PT Astra Serif" w:cs="Times New Roman"/>
          <w:sz w:val="24"/>
          <w:szCs w:val="24"/>
        </w:rPr>
        <w:t>х</w:t>
      </w:r>
      <w:r w:rsidRPr="008D395E">
        <w:rPr>
          <w:rFonts w:ascii="PT Astra Serif" w:hAnsi="PT Astra Serif" w:cs="Times New Roman"/>
          <w:sz w:val="24"/>
          <w:szCs w:val="24"/>
        </w:rPr>
        <w:t xml:space="preserve"> технологи</w:t>
      </w:r>
      <w:r w:rsidR="008D395E">
        <w:rPr>
          <w:rFonts w:ascii="PT Astra Serif" w:hAnsi="PT Astra Serif" w:cs="Times New Roman"/>
          <w:sz w:val="24"/>
          <w:szCs w:val="24"/>
        </w:rPr>
        <w:t>й</w:t>
      </w:r>
      <w:r w:rsidRPr="008D395E">
        <w:rPr>
          <w:rFonts w:ascii="PT Astra Serif" w:hAnsi="PT Astra Serif" w:cs="Times New Roman"/>
          <w:sz w:val="24"/>
          <w:szCs w:val="24"/>
        </w:rPr>
        <w:t xml:space="preserve"> (информационн</w:t>
      </w:r>
      <w:r w:rsidR="008D395E">
        <w:rPr>
          <w:rFonts w:ascii="PT Astra Serif" w:hAnsi="PT Astra Serif" w:cs="Times New Roman"/>
          <w:sz w:val="24"/>
          <w:szCs w:val="24"/>
        </w:rPr>
        <w:t>ой</w:t>
      </w:r>
      <w:r w:rsidRPr="008D395E">
        <w:rPr>
          <w:rFonts w:ascii="PT Astra Serif" w:hAnsi="PT Astra Serif" w:cs="Times New Roman"/>
          <w:sz w:val="24"/>
          <w:szCs w:val="24"/>
        </w:rPr>
        <w:t xml:space="preserve"> безопасност</w:t>
      </w:r>
      <w:r w:rsidR="008D395E">
        <w:rPr>
          <w:rFonts w:ascii="PT Astra Serif" w:hAnsi="PT Astra Serif" w:cs="Times New Roman"/>
          <w:sz w:val="24"/>
          <w:szCs w:val="24"/>
        </w:rPr>
        <w:t>и</w:t>
      </w:r>
      <w:r w:rsidRPr="008D395E">
        <w:rPr>
          <w:rFonts w:ascii="PT Astra Serif" w:hAnsi="PT Astra Serif" w:cs="Times New Roman"/>
          <w:sz w:val="24"/>
          <w:szCs w:val="24"/>
        </w:rPr>
        <w:t>) и цифров</w:t>
      </w:r>
      <w:r w:rsidR="008D395E">
        <w:rPr>
          <w:rFonts w:ascii="PT Astra Serif" w:hAnsi="PT Astra Serif" w:cs="Times New Roman"/>
          <w:sz w:val="24"/>
          <w:szCs w:val="24"/>
        </w:rPr>
        <w:t>ой</w:t>
      </w:r>
      <w:r w:rsidRPr="008D395E">
        <w:rPr>
          <w:rFonts w:ascii="PT Astra Serif" w:hAnsi="PT Astra Serif" w:cs="Times New Roman"/>
          <w:sz w:val="24"/>
          <w:szCs w:val="24"/>
        </w:rPr>
        <w:t xml:space="preserve"> трансформаци</w:t>
      </w:r>
      <w:r w:rsidR="008D395E">
        <w:rPr>
          <w:rFonts w:ascii="PT Astra Serif" w:hAnsi="PT Astra Serif" w:cs="Times New Roman"/>
          <w:sz w:val="24"/>
          <w:szCs w:val="24"/>
        </w:rPr>
        <w:t>и</w:t>
      </w:r>
      <w:r w:rsidRPr="008D395E">
        <w:rPr>
          <w:rFonts w:ascii="PT Astra Serif" w:hAnsi="PT Astra Serif" w:cs="Times New Roman"/>
          <w:sz w:val="24"/>
          <w:szCs w:val="24"/>
        </w:rPr>
        <w:t>;</w:t>
      </w:r>
    </w:p>
    <w:p w:rsidR="002825F3" w:rsidRPr="008D395E" w:rsidRDefault="002825F3" w:rsidP="008D395E">
      <w:pPr>
        <w:pStyle w:val="af0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PT Astra Serif" w:hAnsi="PT Astra Serif" w:cs="Times New Roman"/>
          <w:sz w:val="24"/>
          <w:szCs w:val="24"/>
        </w:rPr>
      </w:pPr>
      <w:r w:rsidRPr="008D395E">
        <w:rPr>
          <w:rFonts w:ascii="PT Astra Serif" w:hAnsi="PT Astra Serif" w:cs="Times New Roman"/>
          <w:sz w:val="24"/>
          <w:szCs w:val="24"/>
        </w:rPr>
        <w:t>истори</w:t>
      </w:r>
      <w:r w:rsidR="008D395E">
        <w:rPr>
          <w:rFonts w:ascii="PT Astra Serif" w:hAnsi="PT Astra Serif" w:cs="Times New Roman"/>
          <w:sz w:val="24"/>
          <w:szCs w:val="24"/>
        </w:rPr>
        <w:t>и</w:t>
      </w:r>
      <w:r w:rsidRPr="008D395E">
        <w:rPr>
          <w:rFonts w:ascii="PT Astra Serif" w:hAnsi="PT Astra Serif" w:cs="Times New Roman"/>
          <w:sz w:val="24"/>
          <w:szCs w:val="24"/>
        </w:rPr>
        <w:t xml:space="preserve"> Отечества и краеведени</w:t>
      </w:r>
      <w:r w:rsidR="008D395E">
        <w:rPr>
          <w:rFonts w:ascii="PT Astra Serif" w:hAnsi="PT Astra Serif" w:cs="Times New Roman"/>
          <w:sz w:val="24"/>
          <w:szCs w:val="24"/>
        </w:rPr>
        <w:t>я</w:t>
      </w:r>
      <w:r w:rsidRPr="008D395E">
        <w:rPr>
          <w:rFonts w:ascii="PT Astra Serif" w:hAnsi="PT Astra Serif" w:cs="Times New Roman"/>
          <w:sz w:val="24"/>
          <w:szCs w:val="24"/>
        </w:rPr>
        <w:t>;</w:t>
      </w:r>
    </w:p>
    <w:p w:rsidR="002825F3" w:rsidRPr="008D395E" w:rsidRDefault="002825F3" w:rsidP="008D395E">
      <w:pPr>
        <w:pStyle w:val="af0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PT Astra Serif" w:hAnsi="PT Astra Serif" w:cs="Times New Roman"/>
          <w:sz w:val="24"/>
          <w:szCs w:val="24"/>
        </w:rPr>
      </w:pPr>
      <w:r w:rsidRPr="008D395E">
        <w:rPr>
          <w:rFonts w:ascii="PT Astra Serif" w:hAnsi="PT Astra Serif" w:cs="Times New Roman"/>
          <w:sz w:val="24"/>
          <w:szCs w:val="24"/>
        </w:rPr>
        <w:t>государственн</w:t>
      </w:r>
      <w:r w:rsidR="008D395E">
        <w:rPr>
          <w:rFonts w:ascii="PT Astra Serif" w:hAnsi="PT Astra Serif" w:cs="Times New Roman"/>
          <w:sz w:val="24"/>
          <w:szCs w:val="24"/>
        </w:rPr>
        <w:t>ого</w:t>
      </w:r>
      <w:r w:rsidRPr="008D395E">
        <w:rPr>
          <w:rFonts w:ascii="PT Astra Serif" w:hAnsi="PT Astra Serif" w:cs="Times New Roman"/>
          <w:sz w:val="24"/>
          <w:szCs w:val="24"/>
        </w:rPr>
        <w:t xml:space="preserve"> язык</w:t>
      </w:r>
      <w:r w:rsidR="008D395E">
        <w:rPr>
          <w:rFonts w:ascii="PT Astra Serif" w:hAnsi="PT Astra Serif" w:cs="Times New Roman"/>
          <w:sz w:val="24"/>
          <w:szCs w:val="24"/>
        </w:rPr>
        <w:t>а</w:t>
      </w:r>
      <w:r w:rsidRPr="008D395E">
        <w:rPr>
          <w:rFonts w:ascii="PT Astra Serif" w:hAnsi="PT Astra Serif" w:cs="Times New Roman"/>
          <w:sz w:val="24"/>
          <w:szCs w:val="24"/>
        </w:rPr>
        <w:t xml:space="preserve"> РФ;</w:t>
      </w:r>
    </w:p>
    <w:p w:rsidR="002825F3" w:rsidRPr="008D395E" w:rsidRDefault="002825F3" w:rsidP="008D395E">
      <w:pPr>
        <w:pStyle w:val="af0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8D395E">
        <w:rPr>
          <w:rFonts w:ascii="PT Astra Serif" w:hAnsi="PT Astra Serif" w:cs="Times New Roman"/>
          <w:sz w:val="24"/>
          <w:szCs w:val="24"/>
        </w:rPr>
        <w:t>клиентоцентричност</w:t>
      </w:r>
      <w:r w:rsidR="008D395E">
        <w:rPr>
          <w:rFonts w:ascii="PT Astra Serif" w:hAnsi="PT Astra Serif" w:cs="Times New Roman"/>
          <w:sz w:val="24"/>
          <w:szCs w:val="24"/>
        </w:rPr>
        <w:t>и</w:t>
      </w:r>
      <w:proofErr w:type="spellEnd"/>
      <w:r w:rsidRPr="008D395E">
        <w:rPr>
          <w:rFonts w:ascii="PT Astra Serif" w:hAnsi="PT Astra Serif" w:cs="Times New Roman"/>
          <w:sz w:val="24"/>
          <w:szCs w:val="24"/>
        </w:rPr>
        <w:t>.</w:t>
      </w:r>
    </w:p>
    <w:p w:rsidR="00B23F7D" w:rsidRPr="00B0246A" w:rsidRDefault="00B23F7D" w:rsidP="002825F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Содержательная часть тестов состоит из 10-30 вопросов по каждому направлению. Из 3 представленных вариантов ответов необходимо выбрать только один правильный. Для заполнения тестов отводиться определённое время – </w:t>
      </w:r>
      <w:r w:rsidR="008D395E">
        <w:rPr>
          <w:rFonts w:ascii="PT Astra Serif" w:hAnsi="PT Astra Serif" w:cs="Times New Roman"/>
          <w:sz w:val="24"/>
          <w:szCs w:val="24"/>
        </w:rPr>
        <w:t>20</w:t>
      </w:r>
      <w:r w:rsidRPr="00B0246A">
        <w:rPr>
          <w:rFonts w:ascii="PT Astra Serif" w:hAnsi="PT Astra Serif" w:cs="Times New Roman"/>
          <w:sz w:val="24"/>
          <w:szCs w:val="24"/>
        </w:rPr>
        <w:t xml:space="preserve">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https://gossluzhba.gov.ru/ (Тест для самопроверки).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2)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3) Ситуационное интервью с членами Подкомиссии,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</w:t>
      </w:r>
      <w:r w:rsidR="00C26EE3">
        <w:rPr>
          <w:rFonts w:ascii="PT Astra Serif" w:hAnsi="PT Astra Serif" w:cs="Times New Roman"/>
          <w:sz w:val="24"/>
          <w:szCs w:val="24"/>
        </w:rPr>
        <w:t>группы</w:t>
      </w:r>
      <w:r w:rsidRPr="00B0246A">
        <w:rPr>
          <w:rFonts w:ascii="PT Astra Serif" w:hAnsi="PT Astra Serif" w:cs="Times New Roman"/>
          <w:sz w:val="24"/>
          <w:szCs w:val="24"/>
        </w:rPr>
        <w:t xml:space="preserve"> должност</w:t>
      </w:r>
      <w:r w:rsidR="00C26EE3">
        <w:rPr>
          <w:rFonts w:ascii="PT Astra Serif" w:hAnsi="PT Astra Serif" w:cs="Times New Roman"/>
          <w:sz w:val="24"/>
          <w:szCs w:val="24"/>
        </w:rPr>
        <w:t>ей</w:t>
      </w:r>
      <w:r w:rsidRPr="00B0246A">
        <w:rPr>
          <w:rFonts w:ascii="PT Astra Serif" w:hAnsi="PT Astra Serif" w:cs="Times New Roman"/>
          <w:sz w:val="24"/>
          <w:szCs w:val="24"/>
        </w:rPr>
        <w:t>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4) Итоговое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Порядок выставления итогового балла за выполнение конкурсных процедур: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тестирование (максимальный балл –</w:t>
      </w:r>
      <w:r w:rsidR="00E05587" w:rsidRPr="00B0246A">
        <w:rPr>
          <w:rFonts w:ascii="PT Astra Serif" w:hAnsi="PT Astra Serif" w:cs="Times New Roman"/>
          <w:sz w:val="24"/>
          <w:szCs w:val="24"/>
        </w:rPr>
        <w:t xml:space="preserve"> </w:t>
      </w:r>
      <w:r w:rsidRPr="00B0246A">
        <w:rPr>
          <w:rFonts w:ascii="PT Astra Serif" w:hAnsi="PT Astra Serif" w:cs="Times New Roman"/>
          <w:sz w:val="24"/>
          <w:szCs w:val="24"/>
        </w:rPr>
        <w:t>5 баллов): вопросы на базовые знания и профессионально-функциональные знания;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lastRenderedPageBreak/>
        <w:t>- ситуационное интервью (максимальный балл – 4 балла);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личностно-профессиональная диагностика (максимальный балл – 85 баллов);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индивидуальное собеседование конкурсной комиссии с кандидатом (максимальный балл – 4 балла).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 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Рейтинг кандидатов формируется в зависимости от набранных ими итоговых баллов в порядке убывания.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Гражданин (гражданский служащий) не допускается к участию в конкурсе в связи с его несоответствием квалификационным требованиям к </w:t>
      </w:r>
      <w:r w:rsidR="009E0631">
        <w:rPr>
          <w:rFonts w:ascii="PT Astra Serif" w:hAnsi="PT Astra Serif" w:cs="Times New Roman"/>
          <w:sz w:val="24"/>
          <w:szCs w:val="24"/>
        </w:rPr>
        <w:t>резервируемой группе</w:t>
      </w:r>
      <w:r w:rsidRPr="00B0246A">
        <w:rPr>
          <w:rFonts w:ascii="PT Astra Serif" w:hAnsi="PT Astra Serif" w:cs="Times New Roman"/>
          <w:sz w:val="24"/>
          <w:szCs w:val="24"/>
        </w:rPr>
        <w:t xml:space="preserve"> должност</w:t>
      </w:r>
      <w:r w:rsidR="009E0631">
        <w:rPr>
          <w:rFonts w:ascii="PT Astra Serif" w:hAnsi="PT Astra Serif" w:cs="Times New Roman"/>
          <w:sz w:val="24"/>
          <w:szCs w:val="24"/>
        </w:rPr>
        <w:t>ей</w:t>
      </w:r>
      <w:r w:rsidRPr="00B0246A">
        <w:rPr>
          <w:rFonts w:ascii="PT Astra Serif" w:hAnsi="PT Astra Serif" w:cs="Times New Roman"/>
          <w:sz w:val="24"/>
          <w:szCs w:val="24"/>
        </w:rPr>
        <w:t xml:space="preserve">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государственную гражданскую службу и ее прохождения.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B0246A">
        <w:rPr>
          <w:rFonts w:ascii="PT Astra Serif" w:hAnsi="PT Astra Serif" w:cs="Times New Roman"/>
          <w:b/>
          <w:sz w:val="24"/>
          <w:szCs w:val="24"/>
        </w:rPr>
        <w:t>Гражданин РФ, изъявивший желание участвовать в конкурсе, представляет: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1. Личное заявление</w:t>
      </w:r>
      <w:r w:rsidR="006A71D7" w:rsidRPr="00B0246A">
        <w:rPr>
          <w:rFonts w:ascii="PT Astra Serif" w:hAnsi="PT Astra Serif" w:cs="Times New Roman"/>
          <w:sz w:val="24"/>
          <w:szCs w:val="24"/>
        </w:rPr>
        <w:t xml:space="preserve"> на имя </w:t>
      </w:r>
      <w:r w:rsidR="0001012C">
        <w:rPr>
          <w:rFonts w:ascii="PT Astra Serif" w:hAnsi="PT Astra Serif" w:cs="Times New Roman"/>
          <w:sz w:val="24"/>
          <w:szCs w:val="24"/>
        </w:rPr>
        <w:t>Министра агропромышленного комплекса и развития сельских территорий</w:t>
      </w:r>
      <w:r w:rsidR="00333494">
        <w:rPr>
          <w:rFonts w:ascii="PT Astra Serif" w:hAnsi="PT Astra Serif" w:cs="Times New Roman"/>
          <w:sz w:val="24"/>
          <w:szCs w:val="24"/>
        </w:rPr>
        <w:t xml:space="preserve"> </w:t>
      </w:r>
      <w:r w:rsidR="006A71D7" w:rsidRPr="00B0246A">
        <w:rPr>
          <w:rFonts w:ascii="PT Astra Serif" w:hAnsi="PT Astra Serif" w:cs="Times New Roman"/>
          <w:sz w:val="24"/>
          <w:szCs w:val="24"/>
        </w:rPr>
        <w:t>Ульяновской области</w:t>
      </w:r>
      <w:r w:rsidRPr="00B0246A">
        <w:rPr>
          <w:rFonts w:ascii="PT Astra Serif" w:hAnsi="PT Astra Serif" w:cs="Times New Roman"/>
          <w:sz w:val="24"/>
          <w:szCs w:val="24"/>
        </w:rPr>
        <w:t>;</w:t>
      </w:r>
    </w:p>
    <w:p w:rsidR="00D564BB" w:rsidRDefault="00D564BB" w:rsidP="00D564BB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/>
          <w:sz w:val="24"/>
          <w:szCs w:val="24"/>
          <w:lang w:eastAsia="ru-RU"/>
        </w:rPr>
      </w:pPr>
      <w:r w:rsidRPr="00237064">
        <w:rPr>
          <w:rFonts w:ascii="PT Astra Serif" w:eastAsia="Times New Roman" w:hAnsi="PT Astra Serif"/>
          <w:sz w:val="24"/>
          <w:szCs w:val="24"/>
          <w:lang w:eastAsia="ru-RU"/>
        </w:rPr>
        <w:t>2. Заполненную с применением функциональных возможностей специального программного обеспечения «Анкета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ГС (МС)» (далее – СПО) анкету.</w:t>
      </w:r>
    </w:p>
    <w:p w:rsidR="00D564BB" w:rsidRDefault="00D564BB" w:rsidP="00D564B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/>
          <w:sz w:val="24"/>
          <w:szCs w:val="24"/>
          <w:lang w:eastAsia="ru-RU"/>
        </w:rPr>
      </w:pPr>
      <w:r w:rsidRPr="00237064">
        <w:rPr>
          <w:rFonts w:ascii="PT Astra Serif" w:eastAsia="Times New Roman" w:hAnsi="PT Astra Serif"/>
          <w:sz w:val="24"/>
          <w:szCs w:val="24"/>
          <w:lang w:eastAsia="ru-RU"/>
        </w:rPr>
        <w:t xml:space="preserve">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</w:t>
      </w:r>
      <w:hyperlink r:id="rId6" w:history="1">
        <w:r w:rsidRPr="006F1DE2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237064">
        <w:rPr>
          <w:rFonts w:ascii="PT Astra Serif" w:eastAsia="Times New Roman" w:hAnsi="PT Astra Serif"/>
          <w:sz w:val="24"/>
          <w:szCs w:val="24"/>
          <w:lang w:eastAsia="ru-RU"/>
        </w:rPr>
        <w:t>. Для 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</w:t>
      </w:r>
      <w:r>
        <w:rPr>
          <w:rFonts w:ascii="PT Astra Serif" w:eastAsia="Times New Roman" w:hAnsi="PT Astra Serif"/>
          <w:sz w:val="24"/>
          <w:szCs w:val="24"/>
          <w:lang w:eastAsia="ru-RU"/>
        </w:rPr>
        <w:t>Интернет».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4. Документы, подтверждающие необходимое профессиональное образование, стаж работы и квалификацию:</w:t>
      </w:r>
    </w:p>
    <w:p w:rsidR="00B94F1E" w:rsidRDefault="00B94F1E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F7271">
        <w:rPr>
          <w:rFonts w:ascii="PT Astra Serif" w:hAnsi="PT Astra Serif" w:cs="Times New Roman"/>
          <w:sz w:val="24"/>
          <w:szCs w:val="24"/>
        </w:rPr>
        <w:t xml:space="preserve">- копию трудовой книжки, </w:t>
      </w:r>
      <w:r w:rsidRPr="008D395E">
        <w:rPr>
          <w:rFonts w:ascii="PT Astra Serif" w:hAnsi="PT Astra Serif" w:cs="Times New Roman"/>
          <w:sz w:val="24"/>
          <w:szCs w:val="24"/>
        </w:rPr>
        <w:t>верность которой засвидетельствована нотариусом</w:t>
      </w:r>
      <w:r w:rsidRPr="00CF7271">
        <w:rPr>
          <w:rFonts w:ascii="PT Astra Serif" w:hAnsi="PT Astra Serif" w:cs="Times New Roman"/>
          <w:sz w:val="24"/>
          <w:szCs w:val="24"/>
        </w:rPr>
        <w:t xml:space="preserve"> или иным должностным лицом, имеющим право совершать нотариальные действия, </w:t>
      </w:r>
      <w:r w:rsidRPr="008D395E">
        <w:rPr>
          <w:rFonts w:ascii="PT Astra Serif" w:hAnsi="PT Astra Serif" w:cs="Times New Roman"/>
          <w:b/>
          <w:i/>
          <w:sz w:val="24"/>
          <w:szCs w:val="24"/>
        </w:rPr>
        <w:t>либо заверенную кадровой службой по месту службы (работы), и (или) сведения о трудовой деятельности, сформированные в соответствии с трудовым законодательством в электронном виде, на бумажном носителе либо в форме электронного документа</w:t>
      </w:r>
      <w:r w:rsidRPr="00CF7271">
        <w:rPr>
          <w:rFonts w:ascii="PT Astra Serif" w:hAnsi="PT Astra Serif" w:cs="Times New Roman"/>
          <w:sz w:val="24"/>
          <w:szCs w:val="24"/>
        </w:rPr>
        <w:t xml:space="preserve"> 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- 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</w:t>
      </w:r>
      <w:r w:rsidRPr="00B0246A">
        <w:rPr>
          <w:rFonts w:ascii="PT Astra Serif" w:hAnsi="PT Astra Serif" w:cs="Times New Roman"/>
          <w:b/>
          <w:i/>
          <w:sz w:val="24"/>
          <w:szCs w:val="24"/>
        </w:rPr>
        <w:t>заверенные нотариально или кадровыми службами по месту работы (службы)</w:t>
      </w:r>
      <w:r w:rsidRPr="00B0246A">
        <w:rPr>
          <w:rFonts w:ascii="PT Astra Serif" w:hAnsi="PT Astra Serif" w:cs="Times New Roman"/>
          <w:sz w:val="24"/>
          <w:szCs w:val="24"/>
        </w:rPr>
        <w:t>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5. Документ об отсутствии у гражданина заболевания, препятствующего поступлению на гражданскую службу или ее прохождению: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заключение медицинского учреждения о наличии (отсутствии) заболевания, препятствующего поступлению на государственную гражданскую службу РФ и муниципальную службу или ее</w:t>
      </w:r>
      <w:r w:rsidR="00F20E75" w:rsidRPr="00B0246A">
        <w:rPr>
          <w:rFonts w:ascii="PT Astra Serif" w:hAnsi="PT Astra Serif" w:cs="Times New Roman"/>
          <w:sz w:val="24"/>
          <w:szCs w:val="24"/>
        </w:rPr>
        <w:t xml:space="preserve"> прохождению (форма № 001-ГС/у);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6. Копии документов воинского учёта - для военнообязанных и лиц, подлежащих призыву на военную службу</w:t>
      </w:r>
      <w:r w:rsidR="002E7AC3">
        <w:rPr>
          <w:rFonts w:ascii="PT Astra Serif" w:hAnsi="PT Astra Serif" w:cs="Times New Roman"/>
          <w:sz w:val="24"/>
          <w:szCs w:val="24"/>
        </w:rPr>
        <w:t xml:space="preserve"> (</w:t>
      </w:r>
      <w:r w:rsidR="002E7AC3" w:rsidRPr="003A25FE">
        <w:rPr>
          <w:rFonts w:ascii="PT Astra Serif" w:hAnsi="PT Astra Serif" w:cs="Times New Roman"/>
          <w:sz w:val="24"/>
          <w:szCs w:val="24"/>
          <w:u w:val="single"/>
        </w:rPr>
        <w:t>все страницы</w:t>
      </w:r>
      <w:r w:rsidR="002E7AC3">
        <w:rPr>
          <w:rFonts w:ascii="PT Astra Serif" w:hAnsi="PT Astra Serif" w:cs="Times New Roman"/>
          <w:sz w:val="24"/>
          <w:szCs w:val="24"/>
        </w:rPr>
        <w:t>)</w:t>
      </w:r>
      <w:r w:rsidRPr="00B0246A">
        <w:rPr>
          <w:rFonts w:ascii="PT Astra Serif" w:hAnsi="PT Astra Serif" w:cs="Times New Roman"/>
          <w:sz w:val="24"/>
          <w:szCs w:val="24"/>
        </w:rPr>
        <w:t>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7. Копия СНИЛС;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lastRenderedPageBreak/>
        <w:t>8. Копия ИНН;</w:t>
      </w:r>
    </w:p>
    <w:p w:rsidR="00B23F7D" w:rsidRPr="00B0246A" w:rsidRDefault="009E0631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9</w:t>
      </w:r>
      <w:r w:rsidR="00B23F7D" w:rsidRPr="00B0246A">
        <w:rPr>
          <w:rFonts w:ascii="PT Astra Serif" w:hAnsi="PT Astra Serif" w:cs="Times New Roman"/>
          <w:sz w:val="24"/>
          <w:szCs w:val="24"/>
        </w:rPr>
        <w:t xml:space="preserve">. Форму представления сведений об адресах сайтов и (или) страниц сайтов в информационно-телекоммуникационной сети </w:t>
      </w:r>
      <w:r w:rsidR="008D395E">
        <w:rPr>
          <w:rFonts w:ascii="PT Astra Serif" w:hAnsi="PT Astra Serif" w:cs="Times New Roman"/>
          <w:sz w:val="24"/>
          <w:szCs w:val="24"/>
        </w:rPr>
        <w:t>«</w:t>
      </w:r>
      <w:r w:rsidR="00B23F7D" w:rsidRPr="00B0246A">
        <w:rPr>
          <w:rFonts w:ascii="PT Astra Serif" w:hAnsi="PT Astra Serif" w:cs="Times New Roman"/>
          <w:sz w:val="24"/>
          <w:szCs w:val="24"/>
        </w:rPr>
        <w:t>Интернет</w:t>
      </w:r>
      <w:r w:rsidR="008D395E">
        <w:rPr>
          <w:rFonts w:ascii="PT Astra Serif" w:hAnsi="PT Astra Serif" w:cs="Times New Roman"/>
          <w:sz w:val="24"/>
          <w:szCs w:val="24"/>
        </w:rPr>
        <w:t>»</w:t>
      </w:r>
      <w:r w:rsidR="00B23F7D" w:rsidRPr="00B0246A">
        <w:rPr>
          <w:rFonts w:ascii="PT Astra Serif" w:hAnsi="PT Astra Serif" w:cs="Times New Roman"/>
          <w:sz w:val="24"/>
          <w:szCs w:val="24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</w:t>
      </w:r>
      <w:r w:rsidR="002E7AC3">
        <w:rPr>
          <w:rFonts w:ascii="PT Astra Serif" w:hAnsi="PT Astra Serif" w:cs="Times New Roman"/>
          <w:sz w:val="24"/>
          <w:szCs w:val="24"/>
        </w:rPr>
        <w:t xml:space="preserve"> (</w:t>
      </w:r>
      <w:r w:rsidR="002E7AC3" w:rsidRPr="003A25FE">
        <w:rPr>
          <w:rFonts w:ascii="PT Astra Serif" w:hAnsi="PT Astra Serif" w:cs="Times New Roman"/>
          <w:sz w:val="24"/>
          <w:szCs w:val="24"/>
          <w:u w:val="single"/>
        </w:rPr>
        <w:t>за период с 01.01.202</w:t>
      </w:r>
      <w:r w:rsidR="00E05571">
        <w:rPr>
          <w:rFonts w:ascii="PT Astra Serif" w:hAnsi="PT Astra Serif" w:cs="Times New Roman"/>
          <w:sz w:val="24"/>
          <w:szCs w:val="24"/>
          <w:u w:val="single"/>
        </w:rPr>
        <w:t>3</w:t>
      </w:r>
      <w:r w:rsidR="002E7AC3" w:rsidRPr="003A25FE">
        <w:rPr>
          <w:rFonts w:ascii="PT Astra Serif" w:hAnsi="PT Astra Serif" w:cs="Times New Roman"/>
          <w:sz w:val="24"/>
          <w:szCs w:val="24"/>
          <w:u w:val="single"/>
        </w:rPr>
        <w:t xml:space="preserve"> по 31.01.202</w:t>
      </w:r>
      <w:r w:rsidR="00E05571">
        <w:rPr>
          <w:rFonts w:ascii="PT Astra Serif" w:hAnsi="PT Astra Serif" w:cs="Times New Roman"/>
          <w:sz w:val="24"/>
          <w:szCs w:val="24"/>
          <w:u w:val="single"/>
        </w:rPr>
        <w:t>5</w:t>
      </w:r>
      <w:r w:rsidR="002E7AC3">
        <w:rPr>
          <w:rFonts w:ascii="PT Astra Serif" w:hAnsi="PT Astra Serif" w:cs="Times New Roman"/>
          <w:sz w:val="24"/>
          <w:szCs w:val="24"/>
        </w:rPr>
        <w:t>)</w:t>
      </w:r>
      <w:r w:rsidR="00B23F7D" w:rsidRPr="00B0246A">
        <w:rPr>
          <w:rFonts w:ascii="PT Astra Serif" w:hAnsi="PT Astra Serif" w:cs="Times New Roman"/>
          <w:sz w:val="24"/>
          <w:szCs w:val="24"/>
        </w:rPr>
        <w:t>.</w:t>
      </w:r>
    </w:p>
    <w:p w:rsidR="00B23F7D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1</w:t>
      </w:r>
      <w:r w:rsidR="009E0631">
        <w:rPr>
          <w:rFonts w:ascii="PT Astra Serif" w:hAnsi="PT Astra Serif" w:cs="Times New Roman"/>
          <w:sz w:val="24"/>
          <w:szCs w:val="24"/>
        </w:rPr>
        <w:t>0</w:t>
      </w:r>
      <w:r w:rsidRPr="00B0246A">
        <w:rPr>
          <w:rFonts w:ascii="PT Astra Serif" w:hAnsi="PT Astra Serif" w:cs="Times New Roman"/>
          <w:sz w:val="24"/>
          <w:szCs w:val="24"/>
        </w:rPr>
        <w:t>. Согласие на обработку персональных данных.</w:t>
      </w:r>
    </w:p>
    <w:p w:rsidR="008D395E" w:rsidRPr="00B0246A" w:rsidRDefault="008D395E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11. Согласие </w:t>
      </w:r>
      <w:r w:rsidRPr="008D395E">
        <w:rPr>
          <w:rFonts w:ascii="PT Astra Serif" w:hAnsi="PT Astra Serif" w:cs="Times New Roman"/>
          <w:sz w:val="24"/>
          <w:szCs w:val="24"/>
        </w:rPr>
        <w:t>на обработку персональных данных, разрешённых субъектом персональных данных для распространения</w:t>
      </w:r>
      <w:r>
        <w:rPr>
          <w:rFonts w:ascii="PT Astra Serif" w:hAnsi="PT Astra Serif" w:cs="Times New Roman"/>
          <w:sz w:val="24"/>
          <w:szCs w:val="24"/>
        </w:rPr>
        <w:t>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Гражданский служащий, изъявивший желание участвовать в конкурсе в ином государственном органе, представляет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с приложением фотографии.</w:t>
      </w:r>
    </w:p>
    <w:p w:rsidR="00B23F7D" w:rsidRPr="005E032B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5E032B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E032B">
        <w:rPr>
          <w:rFonts w:ascii="PT Astra Serif" w:hAnsi="PT Astra Serif" w:cs="Times New Roman"/>
          <w:sz w:val="24"/>
          <w:szCs w:val="24"/>
        </w:rPr>
        <w:t xml:space="preserve">Приём документов осуществляется в течение 21 дня со дня размещения объявления о конкурсе </w:t>
      </w:r>
      <w:r w:rsidRPr="005E032B">
        <w:rPr>
          <w:rFonts w:ascii="PT Astra Serif" w:hAnsi="PT Astra Serif" w:cs="Times New Roman"/>
          <w:b/>
          <w:sz w:val="24"/>
          <w:szCs w:val="24"/>
        </w:rPr>
        <w:t xml:space="preserve">(по </w:t>
      </w:r>
      <w:r w:rsidR="005E032B" w:rsidRPr="005E032B">
        <w:rPr>
          <w:rFonts w:ascii="PT Astra Serif" w:hAnsi="PT Astra Serif" w:cs="Times New Roman"/>
          <w:b/>
          <w:sz w:val="24"/>
          <w:szCs w:val="24"/>
        </w:rPr>
        <w:t>0</w:t>
      </w:r>
      <w:r w:rsidR="00F428D3">
        <w:rPr>
          <w:rFonts w:ascii="PT Astra Serif" w:hAnsi="PT Astra Serif" w:cs="Times New Roman"/>
          <w:b/>
          <w:sz w:val="24"/>
          <w:szCs w:val="24"/>
        </w:rPr>
        <w:t>8</w:t>
      </w:r>
      <w:r w:rsidR="00A620EB" w:rsidRPr="005E032B">
        <w:rPr>
          <w:rFonts w:ascii="PT Astra Serif" w:hAnsi="PT Astra Serif" w:cs="Times New Roman"/>
          <w:b/>
          <w:sz w:val="24"/>
          <w:szCs w:val="24"/>
        </w:rPr>
        <w:t>.07</w:t>
      </w:r>
      <w:r w:rsidR="00ED7A71" w:rsidRPr="005E032B">
        <w:rPr>
          <w:rFonts w:ascii="PT Astra Serif" w:hAnsi="PT Astra Serif" w:cs="Times New Roman"/>
          <w:b/>
          <w:sz w:val="24"/>
          <w:szCs w:val="24"/>
        </w:rPr>
        <w:t>.</w:t>
      </w:r>
      <w:r w:rsidRPr="005E032B">
        <w:rPr>
          <w:rFonts w:ascii="PT Astra Serif" w:hAnsi="PT Astra Serif" w:cs="Times New Roman"/>
          <w:b/>
          <w:sz w:val="24"/>
          <w:szCs w:val="24"/>
        </w:rPr>
        <w:t>20</w:t>
      </w:r>
      <w:r w:rsidR="00E73662" w:rsidRPr="005E032B">
        <w:rPr>
          <w:rFonts w:ascii="PT Astra Serif" w:hAnsi="PT Astra Serif" w:cs="Times New Roman"/>
          <w:b/>
          <w:sz w:val="24"/>
          <w:szCs w:val="24"/>
        </w:rPr>
        <w:t>2</w:t>
      </w:r>
      <w:r w:rsidR="00A620EB" w:rsidRPr="005E032B">
        <w:rPr>
          <w:rFonts w:ascii="PT Astra Serif" w:hAnsi="PT Astra Serif" w:cs="Times New Roman"/>
          <w:b/>
          <w:sz w:val="24"/>
          <w:szCs w:val="24"/>
        </w:rPr>
        <w:t>6</w:t>
      </w:r>
      <w:r w:rsidR="0039429F" w:rsidRPr="005E032B">
        <w:rPr>
          <w:rFonts w:ascii="PT Astra Serif" w:hAnsi="PT Astra Serif" w:cs="Times New Roman"/>
          <w:b/>
          <w:sz w:val="24"/>
          <w:szCs w:val="24"/>
        </w:rPr>
        <w:t xml:space="preserve"> включительно</w:t>
      </w:r>
      <w:r w:rsidRPr="005E032B">
        <w:rPr>
          <w:rFonts w:ascii="PT Astra Serif" w:hAnsi="PT Astra Serif" w:cs="Times New Roman"/>
          <w:b/>
          <w:sz w:val="24"/>
          <w:szCs w:val="24"/>
        </w:rPr>
        <w:t>)</w:t>
      </w:r>
      <w:r w:rsidRPr="005E032B">
        <w:rPr>
          <w:rFonts w:ascii="PT Astra Serif" w:hAnsi="PT Astra Serif" w:cs="Times New Roman"/>
          <w:sz w:val="24"/>
          <w:szCs w:val="24"/>
        </w:rPr>
        <w:t xml:space="preserve"> по адресу: 4320</w:t>
      </w:r>
      <w:r w:rsidR="003A25FE" w:rsidRPr="005E032B">
        <w:rPr>
          <w:rFonts w:ascii="PT Astra Serif" w:hAnsi="PT Astra Serif" w:cs="Times New Roman"/>
          <w:sz w:val="24"/>
          <w:szCs w:val="24"/>
        </w:rPr>
        <w:t>17</w:t>
      </w:r>
      <w:r w:rsidRPr="005E032B">
        <w:rPr>
          <w:rFonts w:ascii="PT Astra Serif" w:hAnsi="PT Astra Serif" w:cs="Times New Roman"/>
          <w:sz w:val="24"/>
          <w:szCs w:val="24"/>
        </w:rPr>
        <w:t>, г. Ульяновск, Соборная площадь, д.</w:t>
      </w:r>
      <w:r w:rsidR="00611684" w:rsidRPr="005E032B">
        <w:rPr>
          <w:rFonts w:ascii="PT Astra Serif" w:hAnsi="PT Astra Serif" w:cs="Times New Roman"/>
          <w:sz w:val="24"/>
          <w:szCs w:val="24"/>
        </w:rPr>
        <w:t xml:space="preserve"> 1</w:t>
      </w:r>
      <w:r w:rsidRPr="005E032B">
        <w:rPr>
          <w:rFonts w:ascii="PT Astra Serif" w:hAnsi="PT Astra Serif" w:cs="Times New Roman"/>
          <w:sz w:val="24"/>
          <w:szCs w:val="24"/>
        </w:rPr>
        <w:t xml:space="preserve">, </w:t>
      </w:r>
      <w:proofErr w:type="spellStart"/>
      <w:r w:rsidRPr="005E032B">
        <w:rPr>
          <w:rFonts w:ascii="PT Astra Serif" w:hAnsi="PT Astra Serif" w:cs="Times New Roman"/>
          <w:sz w:val="24"/>
          <w:szCs w:val="24"/>
        </w:rPr>
        <w:t>каб</w:t>
      </w:r>
      <w:proofErr w:type="spellEnd"/>
      <w:r w:rsidRPr="005E032B">
        <w:rPr>
          <w:rFonts w:ascii="PT Astra Serif" w:hAnsi="PT Astra Serif" w:cs="Times New Roman"/>
          <w:sz w:val="24"/>
          <w:szCs w:val="24"/>
        </w:rPr>
        <w:t>.</w:t>
      </w:r>
      <w:r w:rsidR="00EC2195" w:rsidRPr="005E032B">
        <w:rPr>
          <w:rFonts w:ascii="PT Astra Serif" w:hAnsi="PT Astra Serif" w:cs="Times New Roman"/>
          <w:sz w:val="24"/>
          <w:szCs w:val="24"/>
        </w:rPr>
        <w:t xml:space="preserve"> №</w:t>
      </w:r>
      <w:r w:rsidRPr="005E032B">
        <w:rPr>
          <w:rFonts w:ascii="PT Astra Serif" w:hAnsi="PT Astra Serif" w:cs="Times New Roman"/>
          <w:sz w:val="24"/>
          <w:szCs w:val="24"/>
        </w:rPr>
        <w:t xml:space="preserve"> </w:t>
      </w:r>
      <w:r w:rsidR="00611684" w:rsidRPr="005E032B">
        <w:rPr>
          <w:rFonts w:ascii="PT Astra Serif" w:hAnsi="PT Astra Serif" w:cs="Times New Roman"/>
          <w:sz w:val="24"/>
          <w:szCs w:val="24"/>
        </w:rPr>
        <w:t>20</w:t>
      </w:r>
      <w:r w:rsidR="00EC2DAF" w:rsidRPr="005E032B">
        <w:rPr>
          <w:rFonts w:ascii="PT Astra Serif" w:hAnsi="PT Astra Serif" w:cs="Times New Roman"/>
          <w:sz w:val="24"/>
          <w:szCs w:val="24"/>
        </w:rPr>
        <w:t>5</w:t>
      </w:r>
      <w:r w:rsidRPr="005E032B">
        <w:rPr>
          <w:rFonts w:ascii="PT Astra Serif" w:hAnsi="PT Astra Serif" w:cs="Times New Roman"/>
          <w:sz w:val="24"/>
          <w:szCs w:val="24"/>
        </w:rPr>
        <w:t>, ежедневно, кроме выходных (субботы, воскресенья) и праздничных дней, с 11</w:t>
      </w:r>
      <w:r w:rsidR="009A19DA" w:rsidRPr="005E032B">
        <w:rPr>
          <w:rFonts w:ascii="PT Astra Serif" w:hAnsi="PT Astra Serif" w:cs="Times New Roman"/>
          <w:sz w:val="24"/>
          <w:szCs w:val="24"/>
        </w:rPr>
        <w:t>:</w:t>
      </w:r>
      <w:r w:rsidRPr="005E032B">
        <w:rPr>
          <w:rFonts w:ascii="PT Astra Serif" w:hAnsi="PT Astra Serif" w:cs="Times New Roman"/>
          <w:sz w:val="24"/>
          <w:szCs w:val="24"/>
        </w:rPr>
        <w:t>00 до 13</w:t>
      </w:r>
      <w:r w:rsidR="009A19DA" w:rsidRPr="005E032B">
        <w:rPr>
          <w:rFonts w:ascii="PT Astra Serif" w:hAnsi="PT Astra Serif" w:cs="Times New Roman"/>
          <w:sz w:val="24"/>
          <w:szCs w:val="24"/>
        </w:rPr>
        <w:t>:</w:t>
      </w:r>
      <w:r w:rsidRPr="005E032B">
        <w:rPr>
          <w:rFonts w:ascii="PT Astra Serif" w:hAnsi="PT Astra Serif" w:cs="Times New Roman"/>
          <w:sz w:val="24"/>
          <w:szCs w:val="24"/>
        </w:rPr>
        <w:t xml:space="preserve">00. Ориентировочная дата проведения 2 этапа конкурса – с </w:t>
      </w:r>
      <w:r w:rsidR="005E032B" w:rsidRPr="005E032B">
        <w:rPr>
          <w:rFonts w:ascii="PT Astra Serif" w:hAnsi="PT Astra Serif" w:cs="Times New Roman"/>
          <w:sz w:val="24"/>
          <w:szCs w:val="24"/>
        </w:rPr>
        <w:t>0</w:t>
      </w:r>
      <w:r w:rsidR="0050023B">
        <w:rPr>
          <w:rFonts w:ascii="PT Astra Serif" w:hAnsi="PT Astra Serif" w:cs="Times New Roman"/>
          <w:sz w:val="24"/>
          <w:szCs w:val="24"/>
        </w:rPr>
        <w:t>4</w:t>
      </w:r>
      <w:r w:rsidR="005E032B" w:rsidRPr="005E032B">
        <w:rPr>
          <w:rFonts w:ascii="PT Astra Serif" w:hAnsi="PT Astra Serif" w:cs="Times New Roman"/>
          <w:sz w:val="24"/>
          <w:szCs w:val="24"/>
        </w:rPr>
        <w:t>.08</w:t>
      </w:r>
      <w:r w:rsidR="0039429F" w:rsidRPr="005E032B">
        <w:rPr>
          <w:rFonts w:ascii="PT Astra Serif" w:hAnsi="PT Astra Serif" w:cs="Times New Roman"/>
          <w:sz w:val="24"/>
          <w:szCs w:val="24"/>
        </w:rPr>
        <w:t>.202</w:t>
      </w:r>
      <w:r w:rsidR="00A620EB" w:rsidRPr="005E032B">
        <w:rPr>
          <w:rFonts w:ascii="PT Astra Serif" w:hAnsi="PT Astra Serif" w:cs="Times New Roman"/>
          <w:sz w:val="24"/>
          <w:szCs w:val="24"/>
        </w:rPr>
        <w:t>6</w:t>
      </w:r>
      <w:r w:rsidRPr="005E032B">
        <w:rPr>
          <w:rFonts w:ascii="PT Astra Serif" w:hAnsi="PT Astra Serif" w:cs="Times New Roman"/>
          <w:sz w:val="24"/>
          <w:szCs w:val="24"/>
        </w:rPr>
        <w:t xml:space="preserve"> по </w:t>
      </w:r>
      <w:r w:rsidR="005E032B" w:rsidRPr="005E032B">
        <w:rPr>
          <w:rFonts w:ascii="PT Astra Serif" w:hAnsi="PT Astra Serif" w:cs="Times New Roman"/>
          <w:sz w:val="24"/>
          <w:szCs w:val="24"/>
        </w:rPr>
        <w:t>07.08</w:t>
      </w:r>
      <w:r w:rsidR="0039429F" w:rsidRPr="005E032B">
        <w:rPr>
          <w:rFonts w:ascii="PT Astra Serif" w:hAnsi="PT Astra Serif" w:cs="Times New Roman"/>
          <w:sz w:val="24"/>
          <w:szCs w:val="24"/>
        </w:rPr>
        <w:t>.202</w:t>
      </w:r>
      <w:r w:rsidR="00A620EB" w:rsidRPr="005E032B">
        <w:rPr>
          <w:rFonts w:ascii="PT Astra Serif" w:hAnsi="PT Astra Serif" w:cs="Times New Roman"/>
          <w:sz w:val="24"/>
          <w:szCs w:val="24"/>
        </w:rPr>
        <w:t>6</w:t>
      </w:r>
      <w:r w:rsidRPr="005E032B">
        <w:rPr>
          <w:rFonts w:ascii="PT Astra Serif" w:hAnsi="PT Astra Serif" w:cs="Times New Roman"/>
          <w:sz w:val="24"/>
          <w:szCs w:val="24"/>
        </w:rPr>
        <w:t>.</w:t>
      </w:r>
    </w:p>
    <w:p w:rsidR="00B23F7D" w:rsidRPr="005E032B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C03340" w:rsidRPr="005E032B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E032B">
        <w:rPr>
          <w:rFonts w:ascii="PT Astra Serif" w:hAnsi="PT Astra Serif" w:cs="Times New Roman"/>
          <w:sz w:val="24"/>
          <w:szCs w:val="24"/>
        </w:rPr>
        <w:t>Бланки документов размещены на сайте</w:t>
      </w:r>
      <w:r w:rsidR="00C03340" w:rsidRPr="005E032B">
        <w:rPr>
          <w:rFonts w:ascii="PT Astra Serif" w:hAnsi="PT Astra Serif" w:cs="Times New Roman"/>
          <w:sz w:val="24"/>
          <w:szCs w:val="24"/>
        </w:rPr>
        <w:t xml:space="preserve"> </w:t>
      </w:r>
      <w:hyperlink r:id="rId7" w:history="1">
        <w:r w:rsidR="00C03340" w:rsidRPr="005E032B">
          <w:rPr>
            <w:rStyle w:val="a3"/>
            <w:rFonts w:ascii="PT Astra Serif" w:hAnsi="PT Astra Serif" w:cs="Times New Roman"/>
            <w:color w:val="auto"/>
            <w:sz w:val="24"/>
            <w:szCs w:val="24"/>
          </w:rPr>
          <w:t>http://www.kadr.ulgov.ru/uprkadrrezerv/28/184.html</w:t>
        </w:r>
      </w:hyperlink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замещение </w:t>
      </w:r>
      <w:r w:rsidR="008F056A">
        <w:rPr>
          <w:rFonts w:ascii="PT Astra Serif" w:hAnsi="PT Astra Serif" w:cs="Times New Roman"/>
          <w:sz w:val="24"/>
          <w:szCs w:val="24"/>
        </w:rPr>
        <w:t>резервируемых</w:t>
      </w:r>
      <w:r w:rsidRPr="00B0246A">
        <w:rPr>
          <w:rFonts w:ascii="PT Astra Serif" w:hAnsi="PT Astra Serif" w:cs="Times New Roman"/>
          <w:sz w:val="24"/>
          <w:szCs w:val="24"/>
        </w:rPr>
        <w:t xml:space="preserve"> должност</w:t>
      </w:r>
      <w:r w:rsidR="008F056A">
        <w:rPr>
          <w:rFonts w:ascii="PT Astra Serif" w:hAnsi="PT Astra Serif" w:cs="Times New Roman"/>
          <w:sz w:val="24"/>
          <w:szCs w:val="24"/>
        </w:rPr>
        <w:t>ей</w:t>
      </w:r>
      <w:r w:rsidRPr="00B0246A">
        <w:rPr>
          <w:rFonts w:ascii="PT Astra Serif" w:hAnsi="PT Astra Serif" w:cs="Times New Roman"/>
          <w:sz w:val="24"/>
          <w:szCs w:val="24"/>
        </w:rPr>
        <w:t xml:space="preserve">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Рассмотрение обращений о нарушениях законодательства при проведении конкурсов и досудебное урегулирование служебных споров по установленным фактам нарушения законодательства при проведении конкурсов осуществляются комиссией</w:t>
      </w:r>
      <w:r w:rsidR="00333494">
        <w:rPr>
          <w:rFonts w:ascii="PT Astra Serif" w:hAnsi="PT Astra Serif" w:cs="Times New Roman"/>
          <w:sz w:val="24"/>
          <w:szCs w:val="24"/>
        </w:rPr>
        <w:t xml:space="preserve"> </w:t>
      </w:r>
      <w:r w:rsidR="00E74B40">
        <w:rPr>
          <w:rFonts w:ascii="PT Astra Serif" w:hAnsi="PT Astra Serif" w:cs="Times New Roman"/>
          <w:sz w:val="24"/>
          <w:szCs w:val="24"/>
        </w:rPr>
        <w:t xml:space="preserve">Министерства </w:t>
      </w:r>
      <w:r w:rsidR="0001012C">
        <w:rPr>
          <w:rFonts w:ascii="PT Astra Serif" w:hAnsi="PT Astra Serif" w:cs="Times New Roman"/>
          <w:sz w:val="24"/>
          <w:szCs w:val="24"/>
        </w:rPr>
        <w:t xml:space="preserve">агропромышленного комплекса и развития сельских территорий </w:t>
      </w:r>
      <w:r w:rsidRPr="00B0246A">
        <w:rPr>
          <w:rFonts w:ascii="PT Astra Serif" w:hAnsi="PT Astra Serif" w:cs="Times New Roman"/>
          <w:sz w:val="24"/>
          <w:szCs w:val="24"/>
        </w:rPr>
        <w:t>Ульяновской области.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D1278F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Более подробную информацию можно получить по </w:t>
      </w:r>
      <w:r w:rsidR="00715796">
        <w:rPr>
          <w:rFonts w:ascii="PT Astra Serif" w:hAnsi="PT Astra Serif" w:cs="Times New Roman"/>
          <w:sz w:val="24"/>
          <w:szCs w:val="24"/>
        </w:rPr>
        <w:t>контактным абонентским номерам телефонной связи</w:t>
      </w:r>
      <w:r w:rsidR="00FC5D7B" w:rsidRPr="00B0246A">
        <w:rPr>
          <w:rFonts w:ascii="PT Astra Serif" w:hAnsi="PT Astra Serif" w:cs="Times New Roman"/>
          <w:sz w:val="24"/>
          <w:szCs w:val="24"/>
        </w:rPr>
        <w:t xml:space="preserve">: (8422) </w:t>
      </w:r>
      <w:r w:rsidR="00C03340">
        <w:rPr>
          <w:rFonts w:ascii="PT Astra Serif" w:hAnsi="PT Astra Serif" w:cs="Times New Roman"/>
          <w:sz w:val="24"/>
          <w:szCs w:val="24"/>
        </w:rPr>
        <w:t xml:space="preserve">27-91-56 или </w:t>
      </w:r>
      <w:r w:rsidR="00FC5D7B" w:rsidRPr="00B0246A">
        <w:rPr>
          <w:rFonts w:ascii="PT Astra Serif" w:hAnsi="PT Astra Serif" w:cs="Times New Roman"/>
          <w:sz w:val="24"/>
          <w:szCs w:val="24"/>
        </w:rPr>
        <w:t>58-92-31 (с 11</w:t>
      </w:r>
      <w:r w:rsidR="00C03340">
        <w:rPr>
          <w:rFonts w:ascii="PT Astra Serif" w:hAnsi="PT Astra Serif" w:cs="Times New Roman"/>
          <w:sz w:val="24"/>
          <w:szCs w:val="24"/>
        </w:rPr>
        <w:t>:</w:t>
      </w:r>
      <w:r w:rsidR="00FC5D7B" w:rsidRPr="00B0246A">
        <w:rPr>
          <w:rFonts w:ascii="PT Astra Serif" w:hAnsi="PT Astra Serif" w:cs="Times New Roman"/>
          <w:sz w:val="24"/>
          <w:szCs w:val="24"/>
        </w:rPr>
        <w:t>00 – до 13</w:t>
      </w:r>
      <w:r w:rsidR="00C03340">
        <w:rPr>
          <w:rFonts w:ascii="PT Astra Serif" w:hAnsi="PT Astra Serif" w:cs="Times New Roman"/>
          <w:sz w:val="24"/>
          <w:szCs w:val="24"/>
        </w:rPr>
        <w:t>:</w:t>
      </w:r>
      <w:r w:rsidR="00FC5D7B" w:rsidRPr="00B0246A">
        <w:rPr>
          <w:rFonts w:ascii="PT Astra Serif" w:hAnsi="PT Astra Serif" w:cs="Times New Roman"/>
          <w:sz w:val="24"/>
          <w:szCs w:val="24"/>
        </w:rPr>
        <w:t>00)</w:t>
      </w:r>
      <w:r w:rsidR="00C03340">
        <w:rPr>
          <w:rFonts w:ascii="PT Astra Serif" w:hAnsi="PT Astra Serif" w:cs="Times New Roman"/>
          <w:sz w:val="24"/>
          <w:szCs w:val="24"/>
        </w:rPr>
        <w:t>,</w:t>
      </w:r>
      <w:r w:rsidR="00FC5D7B" w:rsidRPr="00B0246A">
        <w:rPr>
          <w:rFonts w:ascii="PT Astra Serif" w:hAnsi="PT Astra Serif" w:cs="Times New Roman"/>
          <w:sz w:val="24"/>
          <w:szCs w:val="24"/>
        </w:rPr>
        <w:t xml:space="preserve"> </w:t>
      </w:r>
      <w:r w:rsidRPr="00B0246A">
        <w:rPr>
          <w:rFonts w:ascii="PT Astra Serif" w:hAnsi="PT Astra Serif" w:cs="Times New Roman"/>
          <w:sz w:val="24"/>
          <w:szCs w:val="24"/>
        </w:rPr>
        <w:t>на сайте: www.kadr.ulgov.ru.</w:t>
      </w:r>
    </w:p>
    <w:sectPr w:rsidR="00D1278F" w:rsidRPr="00B0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ona">
    <w:altName w:val="Times New Roman"/>
    <w:charset w:val="01"/>
    <w:family w:val="roman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" w15:restartNumberingAfterBreak="0">
    <w:nsid w:val="00000005"/>
    <w:multiLevelType w:val="singleLevel"/>
    <w:tmpl w:val="AC7EF3D0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sz w:val="24"/>
        <w:szCs w:val="24"/>
      </w:rPr>
    </w:lvl>
  </w:abstractNum>
  <w:abstractNum w:abstractNumId="2" w15:restartNumberingAfterBreak="0">
    <w:nsid w:val="088926F4"/>
    <w:multiLevelType w:val="hybridMultilevel"/>
    <w:tmpl w:val="4460A6EE"/>
    <w:lvl w:ilvl="0" w:tplc="B5BC8E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F59F7"/>
    <w:multiLevelType w:val="hybridMultilevel"/>
    <w:tmpl w:val="1818AB44"/>
    <w:lvl w:ilvl="0" w:tplc="6F5A3B3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541C3"/>
    <w:multiLevelType w:val="hybridMultilevel"/>
    <w:tmpl w:val="EFA2D71C"/>
    <w:lvl w:ilvl="0" w:tplc="3A289ED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12F40"/>
    <w:multiLevelType w:val="hybridMultilevel"/>
    <w:tmpl w:val="BEBA56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E6524"/>
    <w:multiLevelType w:val="hybridMultilevel"/>
    <w:tmpl w:val="77A8CB44"/>
    <w:lvl w:ilvl="0" w:tplc="1228D24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B66A7"/>
    <w:multiLevelType w:val="hybridMultilevel"/>
    <w:tmpl w:val="A1C456B2"/>
    <w:lvl w:ilvl="0" w:tplc="4906D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5002C"/>
    <w:multiLevelType w:val="multilevel"/>
    <w:tmpl w:val="7A5ECD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03B7480"/>
    <w:multiLevelType w:val="hybridMultilevel"/>
    <w:tmpl w:val="EC7E1FA8"/>
    <w:lvl w:ilvl="0" w:tplc="F2622F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6B43A3"/>
    <w:multiLevelType w:val="hybridMultilevel"/>
    <w:tmpl w:val="23909724"/>
    <w:lvl w:ilvl="0" w:tplc="00000002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4B20FB"/>
    <w:multiLevelType w:val="hybridMultilevel"/>
    <w:tmpl w:val="27CAF830"/>
    <w:lvl w:ilvl="0" w:tplc="51824CF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10"/>
  </w:num>
  <w:num w:numId="9">
    <w:abstractNumId w:val="3"/>
  </w:num>
  <w:num w:numId="10">
    <w:abstractNumId w:val="4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11"/>
    <w:rsid w:val="00007259"/>
    <w:rsid w:val="00007736"/>
    <w:rsid w:val="00007854"/>
    <w:rsid w:val="00007860"/>
    <w:rsid w:val="0001012C"/>
    <w:rsid w:val="000112F5"/>
    <w:rsid w:val="00014B6F"/>
    <w:rsid w:val="00016691"/>
    <w:rsid w:val="00040827"/>
    <w:rsid w:val="00046C7F"/>
    <w:rsid w:val="000618A2"/>
    <w:rsid w:val="0006500B"/>
    <w:rsid w:val="00070629"/>
    <w:rsid w:val="000740CD"/>
    <w:rsid w:val="00074804"/>
    <w:rsid w:val="00080373"/>
    <w:rsid w:val="00080856"/>
    <w:rsid w:val="00082AE0"/>
    <w:rsid w:val="0008423C"/>
    <w:rsid w:val="00091E8E"/>
    <w:rsid w:val="00095717"/>
    <w:rsid w:val="00097510"/>
    <w:rsid w:val="000A2CD8"/>
    <w:rsid w:val="000A3906"/>
    <w:rsid w:val="000D20D4"/>
    <w:rsid w:val="000D26F4"/>
    <w:rsid w:val="000D277C"/>
    <w:rsid w:val="000F0195"/>
    <w:rsid w:val="000F5C27"/>
    <w:rsid w:val="000F7353"/>
    <w:rsid w:val="00101393"/>
    <w:rsid w:val="00111A96"/>
    <w:rsid w:val="001135A8"/>
    <w:rsid w:val="001135BB"/>
    <w:rsid w:val="00117DFF"/>
    <w:rsid w:val="00122079"/>
    <w:rsid w:val="00126FBC"/>
    <w:rsid w:val="00136B55"/>
    <w:rsid w:val="001373AE"/>
    <w:rsid w:val="00142AD6"/>
    <w:rsid w:val="0014525F"/>
    <w:rsid w:val="001464A0"/>
    <w:rsid w:val="001476E6"/>
    <w:rsid w:val="00150135"/>
    <w:rsid w:val="00152518"/>
    <w:rsid w:val="001538E8"/>
    <w:rsid w:val="001561E5"/>
    <w:rsid w:val="00164FCE"/>
    <w:rsid w:val="00165C63"/>
    <w:rsid w:val="00171405"/>
    <w:rsid w:val="00183624"/>
    <w:rsid w:val="00184183"/>
    <w:rsid w:val="001845F0"/>
    <w:rsid w:val="00185530"/>
    <w:rsid w:val="00190803"/>
    <w:rsid w:val="00191E42"/>
    <w:rsid w:val="001A3E78"/>
    <w:rsid w:val="001B24D6"/>
    <w:rsid w:val="001B56A7"/>
    <w:rsid w:val="001B6731"/>
    <w:rsid w:val="001C055C"/>
    <w:rsid w:val="001D0CAA"/>
    <w:rsid w:val="001D3A9A"/>
    <w:rsid w:val="001D41BB"/>
    <w:rsid w:val="001E1602"/>
    <w:rsid w:val="001E1F24"/>
    <w:rsid w:val="001F2968"/>
    <w:rsid w:val="002000F0"/>
    <w:rsid w:val="0020724C"/>
    <w:rsid w:val="00207D1E"/>
    <w:rsid w:val="00210418"/>
    <w:rsid w:val="00214DEB"/>
    <w:rsid w:val="00216365"/>
    <w:rsid w:val="00220EDA"/>
    <w:rsid w:val="00223C50"/>
    <w:rsid w:val="00226DFB"/>
    <w:rsid w:val="00232F2B"/>
    <w:rsid w:val="00233D1B"/>
    <w:rsid w:val="00236FC0"/>
    <w:rsid w:val="002503D2"/>
    <w:rsid w:val="002556DC"/>
    <w:rsid w:val="00255942"/>
    <w:rsid w:val="00263BAC"/>
    <w:rsid w:val="002665E7"/>
    <w:rsid w:val="00266B75"/>
    <w:rsid w:val="00270B8A"/>
    <w:rsid w:val="002724F7"/>
    <w:rsid w:val="002735A0"/>
    <w:rsid w:val="002741AB"/>
    <w:rsid w:val="002754EE"/>
    <w:rsid w:val="00276563"/>
    <w:rsid w:val="00277EF8"/>
    <w:rsid w:val="002825F3"/>
    <w:rsid w:val="00283C90"/>
    <w:rsid w:val="002A1C9A"/>
    <w:rsid w:val="002A2E5D"/>
    <w:rsid w:val="002A35CB"/>
    <w:rsid w:val="002A4858"/>
    <w:rsid w:val="002A7D7E"/>
    <w:rsid w:val="002B0A51"/>
    <w:rsid w:val="002B0F84"/>
    <w:rsid w:val="002B2637"/>
    <w:rsid w:val="002C0AA5"/>
    <w:rsid w:val="002C5D4C"/>
    <w:rsid w:val="002D3963"/>
    <w:rsid w:val="002D41B3"/>
    <w:rsid w:val="002E0E78"/>
    <w:rsid w:val="002E1440"/>
    <w:rsid w:val="002E5FC0"/>
    <w:rsid w:val="002E7AC3"/>
    <w:rsid w:val="00303CC5"/>
    <w:rsid w:val="0031181A"/>
    <w:rsid w:val="003118D9"/>
    <w:rsid w:val="00320753"/>
    <w:rsid w:val="0032696E"/>
    <w:rsid w:val="00327C1E"/>
    <w:rsid w:val="00333494"/>
    <w:rsid w:val="00341B49"/>
    <w:rsid w:val="00346C9D"/>
    <w:rsid w:val="00356E0D"/>
    <w:rsid w:val="00356EB8"/>
    <w:rsid w:val="00360651"/>
    <w:rsid w:val="00363872"/>
    <w:rsid w:val="00365CEB"/>
    <w:rsid w:val="00371A48"/>
    <w:rsid w:val="0037382F"/>
    <w:rsid w:val="0038322E"/>
    <w:rsid w:val="00385A44"/>
    <w:rsid w:val="003926B0"/>
    <w:rsid w:val="00392E29"/>
    <w:rsid w:val="0039429F"/>
    <w:rsid w:val="0039548B"/>
    <w:rsid w:val="003A25FE"/>
    <w:rsid w:val="003A50B2"/>
    <w:rsid w:val="003B00D6"/>
    <w:rsid w:val="003C605E"/>
    <w:rsid w:val="003D05CB"/>
    <w:rsid w:val="003D07AF"/>
    <w:rsid w:val="003F0480"/>
    <w:rsid w:val="003F2A73"/>
    <w:rsid w:val="003F3B1C"/>
    <w:rsid w:val="003F74CD"/>
    <w:rsid w:val="00404C08"/>
    <w:rsid w:val="004064AF"/>
    <w:rsid w:val="00411EB8"/>
    <w:rsid w:val="00413DB0"/>
    <w:rsid w:val="00417425"/>
    <w:rsid w:val="00421EEC"/>
    <w:rsid w:val="00446577"/>
    <w:rsid w:val="00446B42"/>
    <w:rsid w:val="00451D2C"/>
    <w:rsid w:val="004526EB"/>
    <w:rsid w:val="00461476"/>
    <w:rsid w:val="00463AE3"/>
    <w:rsid w:val="00463E60"/>
    <w:rsid w:val="00470982"/>
    <w:rsid w:val="004737F5"/>
    <w:rsid w:val="00476906"/>
    <w:rsid w:val="00485132"/>
    <w:rsid w:val="00491775"/>
    <w:rsid w:val="00491A0C"/>
    <w:rsid w:val="00495569"/>
    <w:rsid w:val="004B0FDE"/>
    <w:rsid w:val="004B47C6"/>
    <w:rsid w:val="004C30F7"/>
    <w:rsid w:val="004C6C73"/>
    <w:rsid w:val="004D5854"/>
    <w:rsid w:val="004E1FF5"/>
    <w:rsid w:val="0050023B"/>
    <w:rsid w:val="00501707"/>
    <w:rsid w:val="00502DB7"/>
    <w:rsid w:val="00502E6E"/>
    <w:rsid w:val="0050346A"/>
    <w:rsid w:val="00510097"/>
    <w:rsid w:val="00511525"/>
    <w:rsid w:val="00514780"/>
    <w:rsid w:val="005266B5"/>
    <w:rsid w:val="00527C5F"/>
    <w:rsid w:val="00531E26"/>
    <w:rsid w:val="00536498"/>
    <w:rsid w:val="00543A48"/>
    <w:rsid w:val="005468F7"/>
    <w:rsid w:val="00555816"/>
    <w:rsid w:val="00563813"/>
    <w:rsid w:val="00564295"/>
    <w:rsid w:val="00566478"/>
    <w:rsid w:val="00566547"/>
    <w:rsid w:val="00572159"/>
    <w:rsid w:val="00573740"/>
    <w:rsid w:val="00575B3C"/>
    <w:rsid w:val="005833FA"/>
    <w:rsid w:val="00583C43"/>
    <w:rsid w:val="00587180"/>
    <w:rsid w:val="005A296E"/>
    <w:rsid w:val="005A4D66"/>
    <w:rsid w:val="005B5A51"/>
    <w:rsid w:val="005C08A3"/>
    <w:rsid w:val="005C27EC"/>
    <w:rsid w:val="005C35B8"/>
    <w:rsid w:val="005D5FD4"/>
    <w:rsid w:val="005D622B"/>
    <w:rsid w:val="005D695C"/>
    <w:rsid w:val="005E032B"/>
    <w:rsid w:val="005E7EE2"/>
    <w:rsid w:val="005F0902"/>
    <w:rsid w:val="005F11C0"/>
    <w:rsid w:val="005F523C"/>
    <w:rsid w:val="005F60ED"/>
    <w:rsid w:val="005F66A4"/>
    <w:rsid w:val="00611684"/>
    <w:rsid w:val="006178BF"/>
    <w:rsid w:val="00620840"/>
    <w:rsid w:val="00621624"/>
    <w:rsid w:val="00625647"/>
    <w:rsid w:val="006258F1"/>
    <w:rsid w:val="006379F3"/>
    <w:rsid w:val="00640DA9"/>
    <w:rsid w:val="006434F2"/>
    <w:rsid w:val="00645A45"/>
    <w:rsid w:val="00655DB5"/>
    <w:rsid w:val="006623DE"/>
    <w:rsid w:val="00662FB4"/>
    <w:rsid w:val="00674F45"/>
    <w:rsid w:val="006759D5"/>
    <w:rsid w:val="00683C82"/>
    <w:rsid w:val="00687406"/>
    <w:rsid w:val="00692379"/>
    <w:rsid w:val="00693537"/>
    <w:rsid w:val="006939CF"/>
    <w:rsid w:val="006A6E51"/>
    <w:rsid w:val="006A71D7"/>
    <w:rsid w:val="006B0CC9"/>
    <w:rsid w:val="006B146B"/>
    <w:rsid w:val="006B2B60"/>
    <w:rsid w:val="006B4858"/>
    <w:rsid w:val="006C2FCC"/>
    <w:rsid w:val="006C71CA"/>
    <w:rsid w:val="006D1B6F"/>
    <w:rsid w:val="006D1BC7"/>
    <w:rsid w:val="006D2F31"/>
    <w:rsid w:val="006F44B1"/>
    <w:rsid w:val="006F48C1"/>
    <w:rsid w:val="00701587"/>
    <w:rsid w:val="0070280D"/>
    <w:rsid w:val="00704BE8"/>
    <w:rsid w:val="0070585D"/>
    <w:rsid w:val="00705DED"/>
    <w:rsid w:val="00706B56"/>
    <w:rsid w:val="00707F7F"/>
    <w:rsid w:val="00714D09"/>
    <w:rsid w:val="00715796"/>
    <w:rsid w:val="007236B8"/>
    <w:rsid w:val="00725B5F"/>
    <w:rsid w:val="007331AE"/>
    <w:rsid w:val="00742738"/>
    <w:rsid w:val="00746D74"/>
    <w:rsid w:val="00747A74"/>
    <w:rsid w:val="007544CB"/>
    <w:rsid w:val="00755888"/>
    <w:rsid w:val="00757E6E"/>
    <w:rsid w:val="00764C01"/>
    <w:rsid w:val="0077089E"/>
    <w:rsid w:val="00772F19"/>
    <w:rsid w:val="00773559"/>
    <w:rsid w:val="00792FF4"/>
    <w:rsid w:val="0079638C"/>
    <w:rsid w:val="007A06C1"/>
    <w:rsid w:val="007A0ED0"/>
    <w:rsid w:val="007A2387"/>
    <w:rsid w:val="007A6478"/>
    <w:rsid w:val="007B1F37"/>
    <w:rsid w:val="007B6951"/>
    <w:rsid w:val="007C2FDB"/>
    <w:rsid w:val="007D09D2"/>
    <w:rsid w:val="007D1018"/>
    <w:rsid w:val="007E508E"/>
    <w:rsid w:val="007F26E4"/>
    <w:rsid w:val="00803E84"/>
    <w:rsid w:val="00805B85"/>
    <w:rsid w:val="008135DD"/>
    <w:rsid w:val="00813C1B"/>
    <w:rsid w:val="00814197"/>
    <w:rsid w:val="00815142"/>
    <w:rsid w:val="008170D5"/>
    <w:rsid w:val="00817DF6"/>
    <w:rsid w:val="008243D0"/>
    <w:rsid w:val="00824AC2"/>
    <w:rsid w:val="00825A98"/>
    <w:rsid w:val="00827052"/>
    <w:rsid w:val="00827512"/>
    <w:rsid w:val="008340B1"/>
    <w:rsid w:val="00835B52"/>
    <w:rsid w:val="008457D5"/>
    <w:rsid w:val="00852F38"/>
    <w:rsid w:val="008622D9"/>
    <w:rsid w:val="00863595"/>
    <w:rsid w:val="00872996"/>
    <w:rsid w:val="00873A00"/>
    <w:rsid w:val="00874639"/>
    <w:rsid w:val="00883969"/>
    <w:rsid w:val="008A12E4"/>
    <w:rsid w:val="008A50D7"/>
    <w:rsid w:val="008A702D"/>
    <w:rsid w:val="008B22A5"/>
    <w:rsid w:val="008B6A11"/>
    <w:rsid w:val="008C4366"/>
    <w:rsid w:val="008D25E2"/>
    <w:rsid w:val="008D395E"/>
    <w:rsid w:val="008E3A3A"/>
    <w:rsid w:val="008E4886"/>
    <w:rsid w:val="008F056A"/>
    <w:rsid w:val="008F603A"/>
    <w:rsid w:val="009065DF"/>
    <w:rsid w:val="00911506"/>
    <w:rsid w:val="00911B47"/>
    <w:rsid w:val="009203CC"/>
    <w:rsid w:val="00924FB4"/>
    <w:rsid w:val="009262CF"/>
    <w:rsid w:val="009324CA"/>
    <w:rsid w:val="00937B13"/>
    <w:rsid w:val="00947F7B"/>
    <w:rsid w:val="00952231"/>
    <w:rsid w:val="00960EFD"/>
    <w:rsid w:val="00960FF7"/>
    <w:rsid w:val="009720BB"/>
    <w:rsid w:val="00975E4F"/>
    <w:rsid w:val="00981193"/>
    <w:rsid w:val="009955E2"/>
    <w:rsid w:val="00997C08"/>
    <w:rsid w:val="009A19DA"/>
    <w:rsid w:val="009A3877"/>
    <w:rsid w:val="009B3AAE"/>
    <w:rsid w:val="009E0631"/>
    <w:rsid w:val="009E14E2"/>
    <w:rsid w:val="009E212D"/>
    <w:rsid w:val="009F0F89"/>
    <w:rsid w:val="00A00451"/>
    <w:rsid w:val="00A03584"/>
    <w:rsid w:val="00A049FA"/>
    <w:rsid w:val="00A11200"/>
    <w:rsid w:val="00A11E62"/>
    <w:rsid w:val="00A216E3"/>
    <w:rsid w:val="00A245D5"/>
    <w:rsid w:val="00A2731A"/>
    <w:rsid w:val="00A31790"/>
    <w:rsid w:val="00A35494"/>
    <w:rsid w:val="00A435E8"/>
    <w:rsid w:val="00A44981"/>
    <w:rsid w:val="00A45DCC"/>
    <w:rsid w:val="00A47EB4"/>
    <w:rsid w:val="00A52D03"/>
    <w:rsid w:val="00A620EB"/>
    <w:rsid w:val="00A6274F"/>
    <w:rsid w:val="00A65189"/>
    <w:rsid w:val="00A675B1"/>
    <w:rsid w:val="00A70860"/>
    <w:rsid w:val="00A72CCA"/>
    <w:rsid w:val="00A81961"/>
    <w:rsid w:val="00A82DC1"/>
    <w:rsid w:val="00A8482A"/>
    <w:rsid w:val="00A85822"/>
    <w:rsid w:val="00A86DFD"/>
    <w:rsid w:val="00A87C97"/>
    <w:rsid w:val="00A91705"/>
    <w:rsid w:val="00A96C60"/>
    <w:rsid w:val="00AB0B83"/>
    <w:rsid w:val="00AB304A"/>
    <w:rsid w:val="00AB508E"/>
    <w:rsid w:val="00AC39DF"/>
    <w:rsid w:val="00AC74EF"/>
    <w:rsid w:val="00AD44BB"/>
    <w:rsid w:val="00AE071A"/>
    <w:rsid w:val="00AE3AFA"/>
    <w:rsid w:val="00AE7329"/>
    <w:rsid w:val="00AF7840"/>
    <w:rsid w:val="00B0011C"/>
    <w:rsid w:val="00B0246A"/>
    <w:rsid w:val="00B05331"/>
    <w:rsid w:val="00B056C5"/>
    <w:rsid w:val="00B07D0D"/>
    <w:rsid w:val="00B113D8"/>
    <w:rsid w:val="00B23F7D"/>
    <w:rsid w:val="00B31074"/>
    <w:rsid w:val="00B3494F"/>
    <w:rsid w:val="00B36C4C"/>
    <w:rsid w:val="00B40D18"/>
    <w:rsid w:val="00B43CDA"/>
    <w:rsid w:val="00B47CCB"/>
    <w:rsid w:val="00B55945"/>
    <w:rsid w:val="00B57269"/>
    <w:rsid w:val="00B62C6B"/>
    <w:rsid w:val="00B644F3"/>
    <w:rsid w:val="00B71B61"/>
    <w:rsid w:val="00B75B3F"/>
    <w:rsid w:val="00B94F1E"/>
    <w:rsid w:val="00B97084"/>
    <w:rsid w:val="00BA1556"/>
    <w:rsid w:val="00BA2BD7"/>
    <w:rsid w:val="00BA64DC"/>
    <w:rsid w:val="00BB2094"/>
    <w:rsid w:val="00BB55FC"/>
    <w:rsid w:val="00BC2360"/>
    <w:rsid w:val="00BC2D0B"/>
    <w:rsid w:val="00BC6D95"/>
    <w:rsid w:val="00BD645B"/>
    <w:rsid w:val="00BE65FE"/>
    <w:rsid w:val="00C02F16"/>
    <w:rsid w:val="00C032EB"/>
    <w:rsid w:val="00C03340"/>
    <w:rsid w:val="00C04AA8"/>
    <w:rsid w:val="00C129AE"/>
    <w:rsid w:val="00C15CE4"/>
    <w:rsid w:val="00C179FA"/>
    <w:rsid w:val="00C26EE3"/>
    <w:rsid w:val="00C27530"/>
    <w:rsid w:val="00C42B32"/>
    <w:rsid w:val="00C46E8F"/>
    <w:rsid w:val="00C57D1E"/>
    <w:rsid w:val="00C64B1E"/>
    <w:rsid w:val="00C67416"/>
    <w:rsid w:val="00C6766B"/>
    <w:rsid w:val="00C767A0"/>
    <w:rsid w:val="00C84EE6"/>
    <w:rsid w:val="00C87B85"/>
    <w:rsid w:val="00C915AA"/>
    <w:rsid w:val="00CA1FA5"/>
    <w:rsid w:val="00CB0025"/>
    <w:rsid w:val="00CB0C4A"/>
    <w:rsid w:val="00CC7C59"/>
    <w:rsid w:val="00CE51F7"/>
    <w:rsid w:val="00CF1F82"/>
    <w:rsid w:val="00D065D7"/>
    <w:rsid w:val="00D1278F"/>
    <w:rsid w:val="00D2148C"/>
    <w:rsid w:val="00D23A38"/>
    <w:rsid w:val="00D23ACB"/>
    <w:rsid w:val="00D44D37"/>
    <w:rsid w:val="00D521C9"/>
    <w:rsid w:val="00D564BB"/>
    <w:rsid w:val="00D60933"/>
    <w:rsid w:val="00D62099"/>
    <w:rsid w:val="00D73511"/>
    <w:rsid w:val="00D804BE"/>
    <w:rsid w:val="00D821F0"/>
    <w:rsid w:val="00D822D1"/>
    <w:rsid w:val="00D87613"/>
    <w:rsid w:val="00D9119A"/>
    <w:rsid w:val="00D977FE"/>
    <w:rsid w:val="00DB0CC6"/>
    <w:rsid w:val="00DB2550"/>
    <w:rsid w:val="00DB5DAB"/>
    <w:rsid w:val="00DC193D"/>
    <w:rsid w:val="00DD313E"/>
    <w:rsid w:val="00DE4B99"/>
    <w:rsid w:val="00DE54EB"/>
    <w:rsid w:val="00DE65A7"/>
    <w:rsid w:val="00E05571"/>
    <w:rsid w:val="00E05587"/>
    <w:rsid w:val="00E0627A"/>
    <w:rsid w:val="00E06523"/>
    <w:rsid w:val="00E103CC"/>
    <w:rsid w:val="00E14AE8"/>
    <w:rsid w:val="00E210BA"/>
    <w:rsid w:val="00E31DD6"/>
    <w:rsid w:val="00E45407"/>
    <w:rsid w:val="00E45557"/>
    <w:rsid w:val="00E52ABD"/>
    <w:rsid w:val="00E533A5"/>
    <w:rsid w:val="00E5359E"/>
    <w:rsid w:val="00E60DC3"/>
    <w:rsid w:val="00E66DBB"/>
    <w:rsid w:val="00E66FFE"/>
    <w:rsid w:val="00E67B51"/>
    <w:rsid w:val="00E73662"/>
    <w:rsid w:val="00E74B40"/>
    <w:rsid w:val="00E75F45"/>
    <w:rsid w:val="00E76AEF"/>
    <w:rsid w:val="00E86A9A"/>
    <w:rsid w:val="00E87A6C"/>
    <w:rsid w:val="00E901C2"/>
    <w:rsid w:val="00EA2C97"/>
    <w:rsid w:val="00EA2E75"/>
    <w:rsid w:val="00EA5194"/>
    <w:rsid w:val="00EA5E0D"/>
    <w:rsid w:val="00EB57A6"/>
    <w:rsid w:val="00EC1C6F"/>
    <w:rsid w:val="00EC2195"/>
    <w:rsid w:val="00EC2DAF"/>
    <w:rsid w:val="00ED7A71"/>
    <w:rsid w:val="00EE0A83"/>
    <w:rsid w:val="00EE25EC"/>
    <w:rsid w:val="00EF4D20"/>
    <w:rsid w:val="00F02CD8"/>
    <w:rsid w:val="00F03CA1"/>
    <w:rsid w:val="00F05E66"/>
    <w:rsid w:val="00F13C41"/>
    <w:rsid w:val="00F15C92"/>
    <w:rsid w:val="00F20E75"/>
    <w:rsid w:val="00F26738"/>
    <w:rsid w:val="00F42193"/>
    <w:rsid w:val="00F428D3"/>
    <w:rsid w:val="00F45763"/>
    <w:rsid w:val="00F533C5"/>
    <w:rsid w:val="00F55E1C"/>
    <w:rsid w:val="00F57719"/>
    <w:rsid w:val="00F57EC7"/>
    <w:rsid w:val="00F750ED"/>
    <w:rsid w:val="00F92720"/>
    <w:rsid w:val="00F92B70"/>
    <w:rsid w:val="00F92CDA"/>
    <w:rsid w:val="00F95521"/>
    <w:rsid w:val="00F96D99"/>
    <w:rsid w:val="00FA3301"/>
    <w:rsid w:val="00FA45EF"/>
    <w:rsid w:val="00FA4B62"/>
    <w:rsid w:val="00FB25DC"/>
    <w:rsid w:val="00FB3933"/>
    <w:rsid w:val="00FB521B"/>
    <w:rsid w:val="00FC30D2"/>
    <w:rsid w:val="00FC3A97"/>
    <w:rsid w:val="00FC5D7B"/>
    <w:rsid w:val="00FD1FF2"/>
    <w:rsid w:val="00FD3DCE"/>
    <w:rsid w:val="00FE3E5A"/>
    <w:rsid w:val="00FF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4FC6"/>
  <w15:docId w15:val="{269FBACA-6A16-47BF-A487-C39F5497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iPriority w:val="99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qFormat/>
    <w:rsid w:val="00BA64DC"/>
    <w:pPr>
      <w:spacing w:after="0" w:line="240" w:lineRule="auto"/>
    </w:pPr>
  </w:style>
  <w:style w:type="paragraph" w:customStyle="1" w:styleId="Default">
    <w:name w:val="Default"/>
    <w:rsid w:val="008A50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B40D18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B40D18"/>
  </w:style>
  <w:style w:type="character" w:customStyle="1" w:styleId="CharStyle7">
    <w:name w:val="Char Style 7"/>
    <w:link w:val="Style6"/>
    <w:uiPriority w:val="99"/>
    <w:locked/>
    <w:rsid w:val="00B40D18"/>
    <w:rPr>
      <w:sz w:val="26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B40D18"/>
    <w:pPr>
      <w:widowControl w:val="0"/>
      <w:shd w:val="clear" w:color="auto" w:fill="FFFFFF"/>
      <w:spacing w:after="720" w:line="240" w:lineRule="atLeast"/>
      <w:ind w:hanging="700"/>
    </w:pPr>
    <w:rPr>
      <w:sz w:val="26"/>
    </w:rPr>
  </w:style>
  <w:style w:type="paragraph" w:styleId="3">
    <w:name w:val="Body Text Indent 3"/>
    <w:basedOn w:val="a"/>
    <w:link w:val="30"/>
    <w:rsid w:val="00BD645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D64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566478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664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276563"/>
  </w:style>
  <w:style w:type="character" w:styleId="af">
    <w:name w:val="FollowedHyperlink"/>
    <w:basedOn w:val="a0"/>
    <w:uiPriority w:val="99"/>
    <w:semiHidden/>
    <w:unhideWhenUsed/>
    <w:rsid w:val="00F03CA1"/>
    <w:rPr>
      <w:color w:val="800080" w:themeColor="followedHyperlink"/>
      <w:u w:val="single"/>
    </w:rPr>
  </w:style>
  <w:style w:type="paragraph" w:styleId="af0">
    <w:name w:val="List Paragraph"/>
    <w:basedOn w:val="a"/>
    <w:uiPriority w:val="34"/>
    <w:qFormat/>
    <w:rsid w:val="00E0627A"/>
    <w:pPr>
      <w:ind w:left="720"/>
      <w:contextualSpacing/>
    </w:pPr>
  </w:style>
  <w:style w:type="table" w:styleId="af1">
    <w:name w:val="Table Grid"/>
    <w:basedOn w:val="a1"/>
    <w:uiPriority w:val="59"/>
    <w:rsid w:val="0036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1"/>
    <w:basedOn w:val="a"/>
    <w:rsid w:val="007A6478"/>
    <w:pPr>
      <w:suppressAutoHyphens/>
      <w:spacing w:after="0" w:line="240" w:lineRule="auto"/>
    </w:pPr>
    <w:rPr>
      <w:rFonts w:ascii="Verona" w:eastAsia="Times New Roman" w:hAnsi="Verona" w:cs="Veron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dr.ulgov.ru/uprkadrrezerv/28/18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ssluzhba.gov.ru/spo/knowledge-ba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70DB5-6ADA-4DF1-B713-26E2EB58F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37</Pages>
  <Words>13491</Words>
  <Characters>76899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Щипанов Денис Владимирович</cp:lastModifiedBy>
  <cp:revision>458</cp:revision>
  <cp:lastPrinted>2016-09-19T10:37:00Z</cp:lastPrinted>
  <dcterms:created xsi:type="dcterms:W3CDTF">2017-10-11T11:02:00Z</dcterms:created>
  <dcterms:modified xsi:type="dcterms:W3CDTF">2026-06-18T12:24:00Z</dcterms:modified>
</cp:coreProperties>
</file>