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0EBF" w:rsidRPr="0037785E" w:rsidRDefault="00393ADB">
      <w:pPr>
        <w:shd w:val="clear" w:color="FFFFFF" w:fill="auto"/>
        <w:spacing w:after="225" w:line="324" w:lineRule="atLeast"/>
        <w:jc w:val="center"/>
        <w:outlineLvl w:val="0"/>
        <w:rPr>
          <w:rFonts w:ascii="PT Astra Serif" w:eastAsia="PT Astra Serif" w:hAnsi="PT Astra Serif" w:cs="PT Astra Serif"/>
          <w:b/>
          <w:bCs/>
          <w:color w:val="000000" w:themeColor="text1"/>
          <w:sz w:val="28"/>
        </w:rPr>
      </w:pPr>
      <w:r w:rsidRPr="0037785E">
        <w:rPr>
          <w:rFonts w:ascii="PT Astra Serif" w:eastAsia="PT Astra Serif" w:hAnsi="PT Astra Serif" w:cs="PT Astra Serif"/>
          <w:b/>
          <w:bCs/>
          <w:color w:val="000000" w:themeColor="text1"/>
          <w:sz w:val="28"/>
        </w:rPr>
        <w:t xml:space="preserve">В Ульяновской области объявлен региональный этап </w:t>
      </w:r>
      <w:r w:rsidR="007E6CA4">
        <w:rPr>
          <w:rFonts w:ascii="PT Astra Serif" w:eastAsia="PT Astra Serif" w:hAnsi="PT Astra Serif" w:cs="PT Astra Serif"/>
          <w:b/>
          <w:bCs/>
          <w:color w:val="000000" w:themeColor="text1"/>
          <w:sz w:val="28"/>
        </w:rPr>
        <w:br/>
      </w:r>
      <w:r w:rsidRPr="0037785E">
        <w:rPr>
          <w:rFonts w:ascii="PT Astra Serif" w:eastAsia="PT Astra Serif" w:hAnsi="PT Astra Serif" w:cs="PT Astra Serif"/>
          <w:b/>
          <w:bCs/>
          <w:color w:val="000000" w:themeColor="text1"/>
          <w:sz w:val="28"/>
        </w:rPr>
        <w:t>Всероссийского конкурса «Лучшая муниципальная практика» 202</w:t>
      </w:r>
      <w:r w:rsidR="009A7D45">
        <w:rPr>
          <w:rFonts w:ascii="PT Astra Serif" w:eastAsia="PT Astra Serif" w:hAnsi="PT Astra Serif" w:cs="PT Astra Serif"/>
          <w:b/>
          <w:bCs/>
          <w:color w:val="000000" w:themeColor="text1"/>
          <w:sz w:val="28"/>
        </w:rPr>
        <w:t>6</w:t>
      </w:r>
      <w:r w:rsidRPr="0037785E">
        <w:rPr>
          <w:rFonts w:ascii="PT Astra Serif" w:eastAsia="PT Astra Serif" w:hAnsi="PT Astra Serif" w:cs="PT Astra Serif"/>
          <w:b/>
          <w:bCs/>
          <w:color w:val="000000" w:themeColor="text1"/>
          <w:sz w:val="28"/>
        </w:rPr>
        <w:t xml:space="preserve"> года</w:t>
      </w:r>
    </w:p>
    <w:p w:rsidR="00850EBF" w:rsidRDefault="00393ADB" w:rsidP="007E6CA4">
      <w:pPr>
        <w:spacing w:after="225" w:line="216" w:lineRule="atLeast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8"/>
        </w:rPr>
        <w:t>Заявки на участие в конкурсе принимаются до 5 июня</w:t>
      </w:r>
    </w:p>
    <w:p w:rsidR="00D97ED8" w:rsidRDefault="00393ADB" w:rsidP="00D97ED8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Конкурс проводится в целях выявления, поощрения и распространения применения примеров лучшей практики деятельности органов местного самоуправления муниципальных образований Ульяновской области по организации муниципального управления и решению вопросов местного значения. Участниками конкурса могут быть </w:t>
      </w:r>
      <w:r w:rsidR="007E7B3B" w:rsidRPr="007E7B3B">
        <w:rPr>
          <w:rFonts w:ascii="PT Astra Serif" w:eastAsia="PT Astra Serif" w:hAnsi="PT Astra Serif" w:cs="PT Astra Serif"/>
          <w:color w:val="000000" w:themeColor="text1"/>
          <w:sz w:val="28"/>
        </w:rPr>
        <w:t>муниципальные округа, городские округа Ульяновской области, городские и сельские поселения Ульяновской области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  <w:r w:rsidR="00D97ED8"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</w:p>
    <w:p w:rsidR="00850EBF" w:rsidRDefault="00D97ED8" w:rsidP="00D97ED8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П</w:t>
      </w:r>
      <w:r w:rsidR="0037785E">
        <w:rPr>
          <w:rFonts w:ascii="PT Astra Serif" w:eastAsia="PT Astra Serif" w:hAnsi="PT Astra Serif" w:cs="PT Astra Serif"/>
          <w:color w:val="000000" w:themeColor="text1"/>
          <w:sz w:val="28"/>
        </w:rPr>
        <w:t>риём заявок на к</w:t>
      </w:r>
      <w:r w:rsidR="00393ADB">
        <w:rPr>
          <w:rFonts w:ascii="PT Astra Serif" w:eastAsia="PT Astra Serif" w:hAnsi="PT Astra Serif" w:cs="PT Astra Serif"/>
          <w:color w:val="000000" w:themeColor="text1"/>
          <w:sz w:val="28"/>
        </w:rPr>
        <w:t xml:space="preserve">онкурс «Лучшая муниципальная практика» </w:t>
      </w:r>
      <w:r w:rsidR="0037785E">
        <w:rPr>
          <w:rFonts w:ascii="PT Astra Serif" w:eastAsia="PT Astra Serif" w:hAnsi="PT Astra Serif" w:cs="PT Astra Serif"/>
          <w:color w:val="000000" w:themeColor="text1"/>
          <w:sz w:val="28"/>
        </w:rPr>
        <w:t>осуществляется</w:t>
      </w:r>
      <w:r w:rsidR="00393ADB">
        <w:rPr>
          <w:rFonts w:ascii="PT Astra Serif" w:eastAsia="PT Astra Serif" w:hAnsi="PT Astra Serif" w:cs="PT Astra Serif"/>
          <w:color w:val="000000" w:themeColor="text1"/>
          <w:sz w:val="28"/>
        </w:rPr>
        <w:t xml:space="preserve"> по </w:t>
      </w:r>
      <w:r w:rsidR="0037785E">
        <w:rPr>
          <w:rFonts w:ascii="PT Astra Serif" w:eastAsia="PT Astra Serif" w:hAnsi="PT Astra Serif" w:cs="PT Astra Serif"/>
          <w:color w:val="000000" w:themeColor="text1"/>
          <w:sz w:val="28"/>
        </w:rPr>
        <w:t>следующим</w:t>
      </w:r>
      <w:r w:rsidR="00393ADB">
        <w:rPr>
          <w:rFonts w:ascii="PT Astra Serif" w:eastAsia="PT Astra Serif" w:hAnsi="PT Astra Serif" w:cs="PT Astra Serif"/>
          <w:color w:val="000000" w:themeColor="text1"/>
          <w:sz w:val="28"/>
        </w:rPr>
        <w:t xml:space="preserve"> номинаци</w:t>
      </w:r>
      <w:r w:rsidR="0037785E">
        <w:rPr>
          <w:rFonts w:ascii="PT Astra Serif" w:eastAsia="PT Astra Serif" w:hAnsi="PT Astra Serif" w:cs="PT Astra Serif"/>
          <w:color w:val="000000" w:themeColor="text1"/>
          <w:sz w:val="28"/>
        </w:rPr>
        <w:t>ям</w:t>
      </w:r>
      <w:r w:rsidR="00393ADB">
        <w:rPr>
          <w:rFonts w:ascii="PT Astra Serif" w:eastAsia="PT Astra Serif" w:hAnsi="PT Astra Serif" w:cs="PT Astra Serif"/>
          <w:color w:val="000000" w:themeColor="text1"/>
          <w:sz w:val="28"/>
        </w:rPr>
        <w:t>:</w:t>
      </w:r>
    </w:p>
    <w:p w:rsidR="00850EBF" w:rsidRDefault="00393ADB" w:rsidP="003473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</w:pPr>
      <w:r w:rsidRPr="00F31E4D"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1) «Градостроительная политика, обеспечение благоприятной среды жизнедеятельности населения и развитие жилищно-коммунального хозяйства»;</w:t>
      </w:r>
    </w:p>
    <w:p w:rsidR="00D97ED8" w:rsidRDefault="00D97ED8" w:rsidP="003473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 xml:space="preserve">2) </w:t>
      </w:r>
      <w:r w:rsidRPr="00D97ED8"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«Повышение эффективности управления территорией муниципального образования»</w:t>
      </w: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;</w:t>
      </w:r>
    </w:p>
    <w:p w:rsidR="00D97ED8" w:rsidRPr="00D97ED8" w:rsidRDefault="00D97ED8" w:rsidP="003473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 xml:space="preserve">3) </w:t>
      </w:r>
      <w:r w:rsidRPr="00D97ED8"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«Повышение узнаваемости муниципального образования («бренд территории»)»</w:t>
      </w: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;</w:t>
      </w:r>
    </w:p>
    <w:p w:rsidR="00850EBF" w:rsidRPr="00F31E4D" w:rsidRDefault="00D97ED8" w:rsidP="003473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4</w:t>
      </w:r>
      <w:r w:rsidR="00393ADB" w:rsidRPr="00F31E4D"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) «Укрепление межнационального мира и согласия, реализация иных мероприятий в сфере национальной политики на муниципальном уровне»;</w:t>
      </w:r>
    </w:p>
    <w:p w:rsidR="00850EBF" w:rsidRPr="00F31E4D" w:rsidRDefault="00D97ED8" w:rsidP="003473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5</w:t>
      </w:r>
      <w:r w:rsidR="00393ADB" w:rsidRPr="00F31E4D">
        <w:rPr>
          <w:rFonts w:ascii="PT Astra Serif" w:eastAsia="PT Astra Serif" w:hAnsi="PT Astra Serif" w:cs="PT Astra Serif"/>
          <w:b/>
          <w:bCs/>
          <w:i/>
          <w:iCs/>
          <w:color w:val="000000" w:themeColor="text1"/>
          <w:sz w:val="28"/>
        </w:rPr>
        <w:t>) «Модернизация городского хозяйства посредством внедрения цифровых технологий и платформенных решений («умный город»).</w:t>
      </w:r>
    </w:p>
    <w:p w:rsidR="00850EBF" w:rsidRDefault="00393ADB" w:rsidP="003473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Победители регионального этапа конкурса получают право участия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br/>
        <w:t>в федеральном этапе конкурса.</w:t>
      </w:r>
    </w:p>
    <w:p w:rsidR="00D97ED8" w:rsidRDefault="00D97ED8" w:rsidP="003473D3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</w:p>
    <w:p w:rsidR="00F31E4D" w:rsidRPr="00041200" w:rsidRDefault="00EA6696" w:rsidP="00DC4A28">
      <w:pPr>
        <w:tabs>
          <w:tab w:val="left" w:pos="705"/>
        </w:tabs>
        <w:spacing w:after="120" w:line="240" w:lineRule="auto"/>
        <w:jc w:val="both"/>
        <w:rPr>
          <w:rFonts w:ascii="PT Astra Serif" w:eastAsia="PT Astra Serif" w:hAnsi="PT Astra Serif" w:cs="PT Astra Serif"/>
          <w:b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8"/>
        </w:rPr>
        <w:t xml:space="preserve">ОБРАЩАЕМ ВНИМАНИЕ: В СООТВЕТСТВИИ С ПУНКТОМ 15 ПОСТАНОВЛЕНИЯ </w:t>
      </w:r>
      <w:r w:rsidR="00D97ED8">
        <w:rPr>
          <w:rFonts w:ascii="PT Astra Serif" w:eastAsia="PT Astra Serif" w:hAnsi="PT Astra Serif" w:cs="PT Astra Serif"/>
          <w:b/>
          <w:color w:val="000000" w:themeColor="text1"/>
          <w:sz w:val="28"/>
        </w:rPr>
        <w:t xml:space="preserve">ГУБЕРНАТОРА УЛЬЯНОВСКОЙ ОБЛАСТИ ОТ 16.03.2017 № 30 «О ПОРЯДКЕ ПРОВЕДЕНИЯ РЕГИОНАЛЬНОГО ЭТАПА ВСЕРОССИЙСКОГО КОНКУРСА «ЛУЧШАЯ МУНИЦИПАЛЬНАЯ ПРАКТИКА» МУНИЦИПАЛЬНОЕ ОБРАЗОВАНИЕ, СТАВШЕЕ ПОБЕДИТЕЛЕМ РЕГИОНАЛЬНОГО ЭТАПА КОНКУРСА В СООТВЕТСТВУЮЩЕЙ НОМИНАЦИИ, ИМЕЕТ ПРАВО УЧАСТВОВАТЬ В РЕГИОНАЛЬНОМ ЭТАПЕ КОНКУРСА ПО ЭТОЙ ЖЕ НОМИНАЦИИ НЕ РАНЕЕ ЧЕМ ЧЕРЕЗ ТРИ ГОДА. </w:t>
      </w:r>
    </w:p>
    <w:p w:rsidR="00850EBF" w:rsidRDefault="00393ADB" w:rsidP="00DC4A28">
      <w:pPr>
        <w:tabs>
          <w:tab w:val="left" w:pos="705"/>
        </w:tabs>
        <w:spacing w:after="120" w:line="240" w:lineRule="auto"/>
        <w:ind w:firstLine="703"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8"/>
        </w:rPr>
        <w:t>Для справки</w:t>
      </w:r>
    </w:p>
    <w:p w:rsidR="00850EBF" w:rsidRDefault="00393ADB" w:rsidP="00DC4A28">
      <w:pPr>
        <w:spacing w:after="120" w:line="240" w:lineRule="auto"/>
        <w:ind w:firstLine="708"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Конкурсные заявки муниципальных образований предоставляются с сопроводительным письмом с указанием категории участника конкурса и номинации на бумажном носителе и в электронной форме:</w:t>
      </w:r>
    </w:p>
    <w:p w:rsidR="00850EBF" w:rsidRDefault="00393ADB">
      <w:pPr>
        <w:spacing w:afterAutospacing="1" w:line="240" w:lineRule="auto"/>
        <w:ind w:firstLine="708"/>
        <w:contextualSpacing/>
        <w:jc w:val="both"/>
        <w:rPr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lastRenderedPageBreak/>
        <w:t>- по номинации «Градостроительная политика, обеспечение благоприятной среды жизнедеятельности населения и развитие жилищно-коммунального хозяйства»:</w:t>
      </w:r>
    </w:p>
    <w:p w:rsidR="00850EBF" w:rsidRDefault="00393ADB">
      <w:pPr>
        <w:spacing w:afterAutospacing="1" w:line="240" w:lineRule="auto"/>
        <w:ind w:firstLine="708"/>
        <w:contextualSpacing/>
        <w:jc w:val="both"/>
      </w:pPr>
      <w:bookmarkStart w:id="0" w:name="_Hlk194589867"/>
      <w:r>
        <w:rPr>
          <w:rFonts w:ascii="PT Astra Serif" w:eastAsia="PT Astra Serif" w:hAnsi="PT Astra Serif" w:cs="PT Astra Serif"/>
          <w:color w:val="000000" w:themeColor="text1"/>
          <w:sz w:val="28"/>
        </w:rPr>
        <w:t>Министерство имущественных отношений и архитектуры Ульяновской области</w:t>
      </w:r>
      <w:bookmarkEnd w:id="0"/>
      <w:r>
        <w:rPr>
          <w:rFonts w:ascii="PT Astra Serif" w:eastAsia="PT Astra Serif" w:hAnsi="PT Astra Serif" w:cs="PT Astra Serif"/>
          <w:color w:val="000000" w:themeColor="text1"/>
          <w:sz w:val="28"/>
        </w:rPr>
        <w:t>, г. Ульяновск, у</w:t>
      </w:r>
      <w:r w:rsidR="00BD110A">
        <w:rPr>
          <w:rFonts w:ascii="PT Astra Serif" w:eastAsia="PT Astra Serif" w:hAnsi="PT Astra Serif" w:cs="PT Astra Serif"/>
          <w:color w:val="000000" w:themeColor="text1"/>
          <w:sz w:val="28"/>
        </w:rPr>
        <w:t>л.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 Энгельса, дом 60а,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</w:rPr>
        <w:t>каб</w:t>
      </w:r>
      <w:proofErr w:type="spellEnd"/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. 402, адрес электронной почты: </w:t>
      </w:r>
      <w:hyperlink r:id="rId6" w:tgtFrame="mailto:daig73@mail.ru">
        <w:r>
          <w:rPr>
            <w:rFonts w:ascii="PT Astra Serif" w:eastAsia="PT Astra Serif" w:hAnsi="PT Astra Serif" w:cs="PT Astra Serif"/>
            <w:color w:val="000000" w:themeColor="text1"/>
            <w:sz w:val="28"/>
          </w:rPr>
          <w:t>daig73@mail.ru</w:t>
        </w:r>
      </w:hyperlink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</w:p>
    <w:p w:rsidR="00850EBF" w:rsidRDefault="00393ADB">
      <w:pPr>
        <w:spacing w:afterAutospacing="1" w:line="240" w:lineRule="auto"/>
        <w:contextualSpacing/>
        <w:jc w:val="both"/>
        <w:rPr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ab/>
        <w:t xml:space="preserve">Контактное лицо: </w:t>
      </w:r>
    </w:p>
    <w:p w:rsidR="00850EBF" w:rsidRDefault="00393ADB">
      <w:pPr>
        <w:spacing w:afterAutospacing="1" w:line="240" w:lineRule="auto"/>
        <w:contextualSpacing/>
        <w:jc w:val="both"/>
        <w:rPr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ab/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</w:rPr>
        <w:t>Мухарямова</w:t>
      </w:r>
      <w:proofErr w:type="spellEnd"/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 Наталья Александровна, </w:t>
      </w:r>
      <w:r w:rsidR="00CD6967">
        <w:rPr>
          <w:rFonts w:ascii="PT Astra Serif" w:eastAsia="PT Astra Serif" w:hAnsi="PT Astra Serif" w:cs="PT Astra Serif"/>
          <w:color w:val="000000" w:themeColor="text1"/>
          <w:sz w:val="28"/>
        </w:rPr>
        <w:t>- начальник отдела градостроительной деятельности,</w:t>
      </w:r>
      <w:r w:rsidR="00CD6967" w:rsidRPr="00CD6967"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тел.</w:t>
      </w:r>
      <w:r w:rsidR="00FE6D15"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(8422)</w:t>
      </w:r>
      <w:r w:rsidR="00CD6967"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27-11-83</w:t>
      </w:r>
      <w:r w:rsidR="00CD6967"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</w:p>
    <w:p w:rsidR="00850EBF" w:rsidRDefault="00393ADB">
      <w:pPr>
        <w:spacing w:afterAutospacing="1" w:line="240" w:lineRule="auto"/>
        <w:contextualSpacing/>
        <w:jc w:val="both"/>
        <w:rPr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ab/>
      </w:r>
    </w:p>
    <w:p w:rsidR="00850EBF" w:rsidRDefault="00393ADB">
      <w:pPr>
        <w:spacing w:afterAutospacing="1" w:line="240" w:lineRule="auto"/>
        <w:contextualSpacing/>
        <w:jc w:val="both"/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ab/>
        <w:t xml:space="preserve">Министерство жилищно-коммунального хозяйства и строительства Ульяновской области, г. Ульяновск, ул. Спасская, дом 8, (7 этаж),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</w:rPr>
        <w:t>каб</w:t>
      </w:r>
      <w:proofErr w:type="spellEnd"/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. 719, </w:t>
      </w:r>
      <w:r w:rsidRPr="00E57C38">
        <w:rPr>
          <w:rFonts w:ascii="PT Astra Serif" w:eastAsia="PT Astra Serif" w:hAnsi="PT Astra Serif" w:cs="PT Astra Serif"/>
          <w:color w:val="000000" w:themeColor="text1"/>
          <w:spacing w:val="-8"/>
          <w:sz w:val="28"/>
        </w:rPr>
        <w:t xml:space="preserve">адрес электронной почты: </w:t>
      </w:r>
      <w:hyperlink r:id="rId7" w:history="1"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  <w:lang w:val="en-US"/>
          </w:rPr>
          <w:t>design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</w:rPr>
          <w:t>-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  <w:lang w:val="en-US"/>
          </w:rPr>
          <w:t>art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</w:rPr>
          <w:t>-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  <w:lang w:val="en-US"/>
          </w:rPr>
          <w:t>creative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</w:rPr>
          <w:t>@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  <w:lang w:val="en-US"/>
          </w:rPr>
          <w:t>yandex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</w:rPr>
          <w:t>.</w:t>
        </w:r>
        <w:r w:rsidR="00E57C38" w:rsidRPr="00E57C38">
          <w:rPr>
            <w:rStyle w:val="afd"/>
            <w:rFonts w:ascii="PT Astra Serif" w:eastAsia="PT Astra Serif" w:hAnsi="PT Astra Serif" w:cs="PT Astra Serif"/>
            <w:color w:val="auto"/>
            <w:spacing w:val="-8"/>
            <w:sz w:val="28"/>
            <w:u w:val="none"/>
            <w:lang w:val="en-US"/>
          </w:rPr>
          <w:t>ru</w:t>
        </w:r>
      </w:hyperlink>
      <w:r w:rsidR="00E57C38" w:rsidRPr="00E57C38">
        <w:rPr>
          <w:rFonts w:ascii="PT Astra Serif" w:eastAsia="PT Astra Serif" w:hAnsi="PT Astra Serif" w:cs="PT Astra Serif"/>
          <w:spacing w:val="-8"/>
          <w:sz w:val="28"/>
        </w:rPr>
        <w:t xml:space="preserve">, </w:t>
      </w:r>
      <w:hyperlink r:id="rId8">
        <w:r w:rsidRPr="00E57C38">
          <w:rPr>
            <w:rFonts w:ascii="PT Astra Serif" w:eastAsia="PT Astra Serif" w:hAnsi="PT Astra Serif" w:cs="PT Astra Serif"/>
            <w:color w:val="000000" w:themeColor="text1"/>
            <w:spacing w:val="-8"/>
            <w:sz w:val="28"/>
          </w:rPr>
          <w:t>gorod_sreda73@mail.ru</w:t>
        </w:r>
      </w:hyperlink>
      <w:r w:rsidRPr="00E57C38">
        <w:rPr>
          <w:rFonts w:ascii="PT Astra Serif" w:eastAsia="PT Astra Serif" w:hAnsi="PT Astra Serif" w:cs="PT Astra Serif"/>
          <w:color w:val="000000" w:themeColor="text1"/>
          <w:spacing w:val="-8"/>
          <w:sz w:val="28"/>
        </w:rPr>
        <w:t>.</w:t>
      </w:r>
      <w:bookmarkStart w:id="1" w:name="_GoBack"/>
      <w:bookmarkEnd w:id="1"/>
    </w:p>
    <w:p w:rsidR="00850EBF" w:rsidRDefault="00393ADB">
      <w:pPr>
        <w:spacing w:afterAutospacing="1" w:line="240" w:lineRule="auto"/>
        <w:contextualSpacing/>
        <w:jc w:val="both"/>
        <w:rPr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ab/>
        <w:t>Контактное лицо:</w:t>
      </w:r>
    </w:p>
    <w:p w:rsidR="00850EBF" w:rsidRDefault="00393ADB">
      <w:pPr>
        <w:spacing w:afterAutospacing="1" w:line="240" w:lineRule="auto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ab/>
      </w:r>
      <w:r w:rsidR="00E57C38">
        <w:rPr>
          <w:rFonts w:ascii="PT Astra Serif" w:eastAsia="PT Astra Serif" w:hAnsi="PT Astra Serif" w:cs="PT Astra Serif"/>
          <w:color w:val="000000" w:themeColor="text1"/>
          <w:sz w:val="28"/>
        </w:rPr>
        <w:t>Мальцева Екатерина Сергеевна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, </w:t>
      </w:r>
      <w:r w:rsidR="002D606D">
        <w:rPr>
          <w:rFonts w:ascii="PT Astra Serif" w:eastAsia="PT Astra Serif" w:hAnsi="PT Astra Serif" w:cs="PT Astra Serif"/>
          <w:color w:val="000000" w:themeColor="text1"/>
          <w:sz w:val="28"/>
        </w:rPr>
        <w:t xml:space="preserve">- </w:t>
      </w:r>
      <w:r w:rsidR="00E57C38">
        <w:rPr>
          <w:rFonts w:ascii="PT Astra Serif" w:eastAsia="PT Astra Serif" w:hAnsi="PT Astra Serif" w:cs="PT Astra Serif"/>
          <w:color w:val="000000" w:themeColor="text1"/>
          <w:sz w:val="28"/>
        </w:rPr>
        <w:t xml:space="preserve">главный архитектор </w:t>
      </w:r>
      <w:r w:rsidR="00E57C38" w:rsidRPr="00E57C38">
        <w:rPr>
          <w:rFonts w:ascii="PT Astra Serif" w:eastAsia="PT Astra Serif" w:hAnsi="PT Astra Serif" w:cs="PT Astra Serif"/>
          <w:color w:val="000000" w:themeColor="text1"/>
          <w:sz w:val="28"/>
        </w:rPr>
        <w:t>ОГКП «Агентство стратегического консалтинга»</w:t>
      </w:r>
      <w:r w:rsidR="002D606D">
        <w:rPr>
          <w:rFonts w:ascii="PT Astra Serif" w:eastAsia="PT Astra Serif" w:hAnsi="PT Astra Serif" w:cs="PT Astra Serif"/>
          <w:color w:val="000000" w:themeColor="text1"/>
          <w:sz w:val="28"/>
        </w:rPr>
        <w:t>,</w:t>
      </w:r>
      <w:r w:rsidR="002D606D" w:rsidRPr="002D606D"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тел.</w:t>
      </w:r>
      <w:r w:rsidR="00FE6D15"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(8422) 22-94-76</w:t>
      </w:r>
      <w:r w:rsidR="002D606D"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</w:p>
    <w:p w:rsidR="00BD110A" w:rsidRDefault="00BD110A">
      <w:pPr>
        <w:spacing w:afterAutospacing="1" w:line="240" w:lineRule="auto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</w:p>
    <w:p w:rsidR="00BD110A" w:rsidRDefault="00BD110A" w:rsidP="00BD110A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- по номинации </w:t>
      </w:r>
      <w:r w:rsidRPr="00BD110A">
        <w:rPr>
          <w:rFonts w:ascii="PT Astra Serif" w:eastAsia="PT Astra Serif" w:hAnsi="PT Astra Serif" w:cs="PT Astra Serif"/>
          <w:color w:val="000000" w:themeColor="text1"/>
          <w:sz w:val="28"/>
        </w:rPr>
        <w:t>«Повышение эффективности управления территорией муниципального образования»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:</w:t>
      </w:r>
    </w:p>
    <w:p w:rsidR="00BD110A" w:rsidRDefault="00BD110A" w:rsidP="00BD110A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Министерство экономического развития Ульяновской области,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br/>
        <w:t xml:space="preserve">г. Ульяновск, ул. Спасская, дом 8, (5 этаж),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</w:rPr>
        <w:t>каб</w:t>
      </w:r>
      <w:proofErr w:type="spellEnd"/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. 525, адрес электронной почты: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  <w:lang w:val="en-US"/>
        </w:rPr>
        <w:t>goodlakchurinabox</w:t>
      </w:r>
      <w:proofErr w:type="spellEnd"/>
      <w:r w:rsidRPr="00BD110A">
        <w:rPr>
          <w:rFonts w:ascii="PT Astra Serif" w:eastAsia="PT Astra Serif" w:hAnsi="PT Astra Serif" w:cs="PT Astra Serif"/>
          <w:color w:val="000000" w:themeColor="text1"/>
          <w:sz w:val="28"/>
        </w:rPr>
        <w:t>@</w:t>
      </w:r>
      <w:r>
        <w:rPr>
          <w:rFonts w:ascii="PT Astra Serif" w:eastAsia="PT Astra Serif" w:hAnsi="PT Astra Serif" w:cs="PT Astra Serif"/>
          <w:color w:val="000000" w:themeColor="text1"/>
          <w:sz w:val="28"/>
          <w:lang w:val="en-US"/>
        </w:rPr>
        <w:t>mail</w:t>
      </w:r>
      <w:r w:rsidRPr="00BD110A"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  <w:lang w:val="en-US"/>
        </w:rPr>
        <w:t>ru</w:t>
      </w:r>
      <w:proofErr w:type="spellEnd"/>
      <w:r w:rsidRPr="00BD110A">
        <w:rPr>
          <w:rFonts w:ascii="PT Astra Serif" w:eastAsia="PT Astra Serif" w:hAnsi="PT Astra Serif" w:cs="PT Astra Serif"/>
          <w:color w:val="000000" w:themeColor="text1"/>
          <w:sz w:val="28"/>
        </w:rPr>
        <w:t xml:space="preserve">. </w:t>
      </w:r>
    </w:p>
    <w:p w:rsidR="00BD110A" w:rsidRDefault="00BD110A" w:rsidP="00BD110A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Контактное лицо:</w:t>
      </w:r>
    </w:p>
    <w:p w:rsidR="00BD110A" w:rsidRDefault="00BD110A" w:rsidP="00BD110A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Акчурина Лилия Николаевна, - референт департамента экономики муниципальных образований, тел. (8422) 24-16-69.</w:t>
      </w:r>
    </w:p>
    <w:p w:rsidR="00C43A08" w:rsidRDefault="00C43A08" w:rsidP="00BD110A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</w:p>
    <w:p w:rsidR="00C43A08" w:rsidRDefault="00C43A08" w:rsidP="00BD110A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Министерство финансов Ульяновской области, г. Ульяновск,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br/>
        <w:t xml:space="preserve">ул. Радищева, дом 1, (5 этаж), адрес электронной почты:  </w:t>
      </w:r>
      <w:hyperlink r:id="rId9" w:history="1">
        <w:r w:rsidRPr="00C43A08">
          <w:rPr>
            <w:rStyle w:val="afd"/>
            <w:rFonts w:ascii="PT Astra Serif" w:eastAsia="PT Astra Serif" w:hAnsi="PT Astra Serif" w:cs="PT Astra Serif"/>
            <w:color w:val="auto"/>
            <w:sz w:val="28"/>
            <w:u w:val="none"/>
          </w:rPr>
          <w:t>otd.mbo@ulminfin.ru</w:t>
        </w:r>
      </w:hyperlink>
      <w:r w:rsidRPr="00C43A08">
        <w:rPr>
          <w:rFonts w:ascii="PT Astra Serif" w:eastAsia="PT Astra Serif" w:hAnsi="PT Astra Serif" w:cs="PT Astra Serif"/>
          <w:sz w:val="28"/>
        </w:rPr>
        <w:t>.</w:t>
      </w:r>
    </w:p>
    <w:p w:rsidR="00C43A08" w:rsidRDefault="00C43A08" w:rsidP="00BD110A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Контактное лицо</w:t>
      </w:r>
      <w:r w:rsidR="00FE6D15">
        <w:rPr>
          <w:rFonts w:ascii="PT Astra Serif" w:eastAsia="PT Astra Serif" w:hAnsi="PT Astra Serif" w:cs="PT Astra Serif"/>
          <w:color w:val="000000" w:themeColor="text1"/>
          <w:sz w:val="28"/>
        </w:rPr>
        <w:t xml:space="preserve">: </w:t>
      </w:r>
    </w:p>
    <w:p w:rsidR="00FE6D15" w:rsidRDefault="00FE6D15" w:rsidP="00FE6D15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Емельянова Екатерина Алексеева, - </w:t>
      </w:r>
      <w:r w:rsidRPr="00FE6D15">
        <w:rPr>
          <w:rFonts w:ascii="PT Astra Serif" w:eastAsia="PT Astra Serif" w:hAnsi="PT Astra Serif" w:cs="PT Astra Serif"/>
          <w:color w:val="000000" w:themeColor="text1"/>
          <w:sz w:val="28"/>
        </w:rPr>
        <w:t>ведущий консультант отдела мониторинга и взаимоотношений с бюджетами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 </w:t>
      </w:r>
      <w:r w:rsidRPr="00FE6D15">
        <w:rPr>
          <w:rFonts w:ascii="PT Astra Serif" w:eastAsia="PT Astra Serif" w:hAnsi="PT Astra Serif" w:cs="PT Astra Serif"/>
          <w:color w:val="000000" w:themeColor="text1"/>
          <w:sz w:val="28"/>
        </w:rPr>
        <w:t>муниципальных образований Ульяновской области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, тел. (8422) 73-61-52.</w:t>
      </w:r>
    </w:p>
    <w:p w:rsidR="00FE6D15" w:rsidRDefault="00FE6D15" w:rsidP="00FE6D15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</w:p>
    <w:p w:rsidR="00FE6D15" w:rsidRPr="00BD110A" w:rsidRDefault="00227B71" w:rsidP="00FE6D15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- по номинации </w:t>
      </w:r>
      <w:r w:rsidR="003061C6" w:rsidRPr="003061C6">
        <w:rPr>
          <w:rFonts w:ascii="PT Astra Serif" w:eastAsia="PT Astra Serif" w:hAnsi="PT Astra Serif" w:cs="PT Astra Serif"/>
          <w:color w:val="000000" w:themeColor="text1"/>
          <w:sz w:val="28"/>
        </w:rPr>
        <w:t>«Повышение узнаваемости муниципального образования («бренд территории»)»</w:t>
      </w:r>
      <w:r w:rsidR="003061C6">
        <w:rPr>
          <w:rFonts w:ascii="PT Astra Serif" w:eastAsia="PT Astra Serif" w:hAnsi="PT Astra Serif" w:cs="PT Astra Serif"/>
          <w:color w:val="000000" w:themeColor="text1"/>
          <w:sz w:val="28"/>
        </w:rPr>
        <w:t>:</w:t>
      </w:r>
    </w:p>
    <w:p w:rsidR="003061C6" w:rsidRDefault="003061C6" w:rsidP="003061C6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Министерство экономического развития Ульяновской области,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br/>
        <w:t xml:space="preserve">г. Ульяновск, ул. Спасская, дом 8, (5 этаж),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</w:rPr>
        <w:t>каб</w:t>
      </w:r>
      <w:proofErr w:type="spellEnd"/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. 525, адрес электронной почты: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  <w:lang w:val="en-US"/>
        </w:rPr>
        <w:t>goodlakchurinabox</w:t>
      </w:r>
      <w:proofErr w:type="spellEnd"/>
      <w:r w:rsidRPr="00BD110A">
        <w:rPr>
          <w:rFonts w:ascii="PT Astra Serif" w:eastAsia="PT Astra Serif" w:hAnsi="PT Astra Serif" w:cs="PT Astra Serif"/>
          <w:color w:val="000000" w:themeColor="text1"/>
          <w:sz w:val="28"/>
        </w:rPr>
        <w:t>@</w:t>
      </w:r>
      <w:r>
        <w:rPr>
          <w:rFonts w:ascii="PT Astra Serif" w:eastAsia="PT Astra Serif" w:hAnsi="PT Astra Serif" w:cs="PT Astra Serif"/>
          <w:color w:val="000000" w:themeColor="text1"/>
          <w:sz w:val="28"/>
          <w:lang w:val="en-US"/>
        </w:rPr>
        <w:t>mail</w:t>
      </w:r>
      <w:r w:rsidRPr="00BD110A"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  <w:lang w:val="en-US"/>
        </w:rPr>
        <w:t>ru</w:t>
      </w:r>
      <w:proofErr w:type="spellEnd"/>
      <w:r w:rsidRPr="00BD110A">
        <w:rPr>
          <w:rFonts w:ascii="PT Astra Serif" w:eastAsia="PT Astra Serif" w:hAnsi="PT Astra Serif" w:cs="PT Astra Serif"/>
          <w:color w:val="000000" w:themeColor="text1"/>
          <w:sz w:val="28"/>
        </w:rPr>
        <w:t xml:space="preserve">. </w:t>
      </w:r>
    </w:p>
    <w:p w:rsidR="003061C6" w:rsidRDefault="003061C6" w:rsidP="003061C6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Контактное лицо:</w:t>
      </w:r>
    </w:p>
    <w:p w:rsidR="003061C6" w:rsidRDefault="003061C6" w:rsidP="003061C6">
      <w:pPr>
        <w:spacing w:after="100" w:afterAutospacing="1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color w:val="000000" w:themeColor="text1"/>
          <w:sz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>Акчурина Лилия Николаевна, - референт департамента экономики муниципальных образований, тел. (8422) 24-16-69.</w:t>
      </w:r>
    </w:p>
    <w:p w:rsidR="00850EBF" w:rsidRDefault="00850EBF">
      <w:pPr>
        <w:spacing w:afterAutospacing="1" w:line="240" w:lineRule="auto"/>
        <w:contextualSpacing/>
        <w:jc w:val="both"/>
        <w:rPr>
          <w:highlight w:val="yellow"/>
        </w:rPr>
      </w:pPr>
    </w:p>
    <w:p w:rsidR="00850EBF" w:rsidRDefault="00393ADB">
      <w:pPr>
        <w:spacing w:afterAutospacing="1" w:line="240" w:lineRule="auto"/>
        <w:ind w:firstLine="709"/>
        <w:contextualSpacing/>
        <w:jc w:val="both"/>
      </w:pP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- по номинации «Укрепление межнационального мира и согласия, реализация иных мероприятий в сфере национальной политики </w:t>
      </w:r>
      <w:r w:rsidR="00041200">
        <w:rPr>
          <w:rFonts w:ascii="PT Astra Serif" w:eastAsia="PT Astra Serif" w:hAnsi="PT Astra Serif" w:cs="PT Astra Serif"/>
          <w:color w:val="000000" w:themeColor="text1"/>
          <w:sz w:val="28"/>
        </w:rPr>
        <w:br/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на муниципальном уровне» - Управление по делам национальностей </w:t>
      </w:r>
      <w:r w:rsidR="00041200">
        <w:rPr>
          <w:rFonts w:ascii="PT Astra Serif" w:eastAsia="PT Astra Serif" w:hAnsi="PT Astra Serif" w:cs="PT Astra Serif"/>
          <w:color w:val="000000" w:themeColor="text1"/>
          <w:sz w:val="28"/>
        </w:rPr>
        <w:br/>
      </w:r>
      <w:r>
        <w:rPr>
          <w:rFonts w:ascii="PT Astra Serif" w:eastAsia="PT Astra Serif" w:hAnsi="PT Astra Serif" w:cs="PT Astra Serif"/>
          <w:color w:val="000000" w:themeColor="text1"/>
          <w:sz w:val="28"/>
        </w:rPr>
        <w:lastRenderedPageBreak/>
        <w:t xml:space="preserve">и межконфессиональных отношений администрации Губернатора Ульяновской области, г. Ульяновск, улица Спасская, дом 8, 3 этаж,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</w:rPr>
        <w:t>каб</w:t>
      </w:r>
      <w:proofErr w:type="spellEnd"/>
      <w:r>
        <w:rPr>
          <w:rFonts w:ascii="PT Astra Serif" w:eastAsia="PT Astra Serif" w:hAnsi="PT Astra Serif" w:cs="PT Astra Serif"/>
          <w:color w:val="000000" w:themeColor="text1"/>
          <w:sz w:val="28"/>
        </w:rPr>
        <w:t>. 339, адрес электронной почты:</w:t>
      </w:r>
      <w:r>
        <w:rPr>
          <w:rStyle w:val="-"/>
          <w:rFonts w:ascii="PT Astra Serif" w:eastAsia="PT Astra Serif" w:hAnsi="PT Astra Serif" w:cs="PT Astra Serif"/>
          <w:color w:val="000000" w:themeColor="text1"/>
          <w:sz w:val="28"/>
          <w:u w:val="none"/>
        </w:rPr>
        <w:t xml:space="preserve"> </w:t>
      </w:r>
      <w:r w:rsidR="00D32B80" w:rsidRPr="00D32B80">
        <w:rPr>
          <w:rFonts w:ascii="PT Astra Serif" w:hAnsi="PT Astra Serif"/>
          <w:sz w:val="28"/>
          <w:szCs w:val="28"/>
        </w:rPr>
        <w:t>relig73@mail.ru</w:t>
      </w:r>
      <w:r w:rsidRPr="00D32B80">
        <w:rPr>
          <w:rStyle w:val="-"/>
          <w:rFonts w:ascii="PT Astra Serif" w:eastAsia="PT Astra Serif" w:hAnsi="PT Astra Serif" w:cs="PT Astra Serif"/>
          <w:color w:val="000000" w:themeColor="text1"/>
          <w:sz w:val="28"/>
          <w:szCs w:val="28"/>
          <w:u w:val="none"/>
        </w:rPr>
        <w:t>.</w:t>
      </w:r>
    </w:p>
    <w:p w:rsidR="00850EBF" w:rsidRDefault="00393ADB">
      <w:pPr>
        <w:spacing w:afterAutospacing="1" w:line="240" w:lineRule="auto"/>
        <w:ind w:firstLine="709"/>
        <w:contextualSpacing/>
        <w:jc w:val="both"/>
      </w:pPr>
      <w:r>
        <w:rPr>
          <w:rStyle w:val="-"/>
          <w:rFonts w:ascii="PT Astra Serif" w:eastAsia="PT Astra Serif" w:hAnsi="PT Astra Serif" w:cs="PT Astra Serif"/>
          <w:color w:val="000000" w:themeColor="text1"/>
          <w:sz w:val="28"/>
          <w:u w:val="none"/>
        </w:rPr>
        <w:t>Контактное лицо:</w:t>
      </w:r>
    </w:p>
    <w:p w:rsidR="00850EBF" w:rsidRDefault="00D32B80" w:rsidP="00D32B80">
      <w:pPr>
        <w:spacing w:afterAutospacing="1" w:line="240" w:lineRule="auto"/>
        <w:ind w:firstLine="709"/>
        <w:contextualSpacing/>
        <w:jc w:val="both"/>
        <w:rPr>
          <w:color w:val="000000" w:themeColor="text1"/>
        </w:rPr>
      </w:pPr>
      <w:proofErr w:type="spellStart"/>
      <w:r w:rsidRPr="00D32B80">
        <w:rPr>
          <w:rFonts w:ascii="PT Astra Serif" w:eastAsia="PT Astra Serif" w:hAnsi="PT Astra Serif" w:cs="PT Astra Serif"/>
          <w:color w:val="000000" w:themeColor="text1"/>
          <w:sz w:val="28"/>
        </w:rPr>
        <w:t>Карсакова</w:t>
      </w:r>
      <w:proofErr w:type="spellEnd"/>
      <w:r w:rsidRPr="00D32B80">
        <w:rPr>
          <w:rFonts w:ascii="PT Astra Serif" w:eastAsia="PT Astra Serif" w:hAnsi="PT Astra Serif" w:cs="PT Astra Serif"/>
          <w:color w:val="000000" w:themeColor="text1"/>
          <w:sz w:val="28"/>
        </w:rPr>
        <w:t xml:space="preserve"> Ксения Васильевна –ведущий консультант </w:t>
      </w:r>
      <w:r w:rsidR="00CD6967">
        <w:rPr>
          <w:rFonts w:ascii="PT Astra Serif" w:eastAsia="PT Astra Serif" w:hAnsi="PT Astra Serif" w:cs="PT Astra Serif"/>
          <w:color w:val="000000" w:themeColor="text1"/>
          <w:sz w:val="28"/>
        </w:rPr>
        <w:t>У</w:t>
      </w:r>
      <w:r w:rsidRPr="00D32B80">
        <w:rPr>
          <w:rFonts w:ascii="PT Astra Serif" w:eastAsia="PT Astra Serif" w:hAnsi="PT Astra Serif" w:cs="PT Astra Serif"/>
          <w:color w:val="000000" w:themeColor="text1"/>
          <w:sz w:val="28"/>
        </w:rPr>
        <w:t xml:space="preserve">правления 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br/>
      </w:r>
      <w:r w:rsidRPr="00D32B80">
        <w:rPr>
          <w:rFonts w:ascii="PT Astra Serif" w:eastAsia="PT Astra Serif" w:hAnsi="PT Astra Serif" w:cs="PT Astra Serif"/>
          <w:color w:val="000000" w:themeColor="text1"/>
          <w:sz w:val="28"/>
        </w:rPr>
        <w:t>по делам по делам национальностей и межконфессиональных отношений администрации Губернатора Ульяновской области</w:t>
      </w:r>
      <w:r w:rsidR="00393ADB">
        <w:rPr>
          <w:rFonts w:ascii="PT Astra Serif" w:eastAsia="PT Astra Serif" w:hAnsi="PT Astra Serif" w:cs="PT Astra Serif"/>
          <w:color w:val="000000" w:themeColor="text1"/>
          <w:sz w:val="28"/>
        </w:rPr>
        <w:t xml:space="preserve">, тел. </w:t>
      </w:r>
      <w:r w:rsidR="00CD6967">
        <w:rPr>
          <w:rFonts w:ascii="PT Astra Serif" w:eastAsia="PT Astra Serif" w:hAnsi="PT Astra Serif" w:cs="PT Astra Serif"/>
          <w:color w:val="000000" w:themeColor="text1"/>
          <w:sz w:val="28"/>
        </w:rPr>
        <w:t xml:space="preserve">(8422) </w:t>
      </w:r>
      <w:r w:rsidRPr="00D32B80">
        <w:rPr>
          <w:rFonts w:ascii="PT Astra Serif" w:eastAsia="PT Astra Serif" w:hAnsi="PT Astra Serif" w:cs="PT Astra Serif"/>
          <w:color w:val="000000" w:themeColor="text1"/>
          <w:sz w:val="28"/>
        </w:rPr>
        <w:t>58-94-04</w:t>
      </w:r>
      <w:r w:rsidR="00C43A08"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</w:p>
    <w:p w:rsidR="00850EBF" w:rsidRDefault="00850EBF">
      <w:pPr>
        <w:spacing w:afterAutospacing="1" w:line="240" w:lineRule="auto"/>
        <w:ind w:firstLine="709"/>
        <w:contextualSpacing/>
        <w:jc w:val="both"/>
        <w:rPr>
          <w:color w:val="000000" w:themeColor="text1"/>
        </w:rPr>
      </w:pPr>
    </w:p>
    <w:p w:rsidR="00850EBF" w:rsidRPr="00041200" w:rsidRDefault="00393ADB">
      <w:pPr>
        <w:spacing w:afterAutospacing="1" w:line="240" w:lineRule="auto"/>
        <w:ind w:firstLine="709"/>
        <w:contextualSpacing/>
        <w:jc w:val="both"/>
        <w:rPr>
          <w:color w:val="000000" w:themeColor="text1"/>
        </w:rPr>
      </w:pPr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 xml:space="preserve">- по номинации «Модернизация городского хозяйства посредством внедрения цифровых технологий и платформенных решений («умный город») - Министерство жилищно-коммунального хозяйства и строительства Ульяновской области, г. Ульяновск, ул. Спасская, дом 8, 7 этаж, </w:t>
      </w:r>
      <w:proofErr w:type="spellStart"/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>каб</w:t>
      </w:r>
      <w:proofErr w:type="spellEnd"/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>. 72</w:t>
      </w:r>
      <w:r w:rsidR="00041200">
        <w:rPr>
          <w:rFonts w:ascii="PT Astra Serif" w:eastAsia="PT Astra Serif" w:hAnsi="PT Astra Serif" w:cs="PT Astra Serif"/>
          <w:color w:val="000000" w:themeColor="text1"/>
          <w:sz w:val="28"/>
        </w:rPr>
        <w:t>1</w:t>
      </w:r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 xml:space="preserve">, адрес электронной почты: </w:t>
      </w:r>
      <w:r w:rsidR="00041200" w:rsidRPr="00041200">
        <w:rPr>
          <w:rFonts w:ascii="PT Astra Serif" w:eastAsia="PT Astra Serif" w:hAnsi="PT Astra Serif" w:cs="PT Astra Serif"/>
          <w:color w:val="000000" w:themeColor="text1"/>
          <w:sz w:val="28"/>
        </w:rPr>
        <w:t>gorod_sreda73@mail.ru</w:t>
      </w:r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</w:p>
    <w:p w:rsidR="00850EBF" w:rsidRPr="00041200" w:rsidRDefault="00393ADB">
      <w:pPr>
        <w:spacing w:afterAutospacing="1" w:line="240" w:lineRule="auto"/>
        <w:ind w:firstLine="709"/>
        <w:contextualSpacing/>
        <w:jc w:val="both"/>
        <w:rPr>
          <w:color w:val="000000" w:themeColor="text1"/>
        </w:rPr>
      </w:pPr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>Контактное лицо:</w:t>
      </w:r>
    </w:p>
    <w:p w:rsidR="00850EBF" w:rsidRDefault="00041200">
      <w:pPr>
        <w:spacing w:afterAutospacing="1" w:line="240" w:lineRule="auto"/>
        <w:ind w:firstLine="709"/>
        <w:contextualSpacing/>
        <w:jc w:val="both"/>
        <w:rPr>
          <w:color w:val="000000" w:themeColor="text1"/>
        </w:rPr>
      </w:pPr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>Пичугин Михаил Сергеевич – заместитель директора департамента городской среды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 xml:space="preserve">, тел. (8422) </w:t>
      </w:r>
      <w:r w:rsidRPr="00041200">
        <w:rPr>
          <w:rFonts w:ascii="PT Astra Serif" w:eastAsia="PT Astra Serif" w:hAnsi="PT Astra Serif" w:cs="PT Astra Serif"/>
          <w:color w:val="000000" w:themeColor="text1"/>
          <w:sz w:val="28"/>
        </w:rPr>
        <w:t>22-94-73</w:t>
      </w:r>
      <w:r>
        <w:rPr>
          <w:rFonts w:ascii="PT Astra Serif" w:eastAsia="PT Astra Serif" w:hAnsi="PT Astra Serif" w:cs="PT Astra Serif"/>
          <w:color w:val="000000" w:themeColor="text1"/>
          <w:sz w:val="28"/>
        </w:rPr>
        <w:t>.</w:t>
      </w:r>
    </w:p>
    <w:sectPr w:rsidR="00850E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BF"/>
    <w:rsid w:val="00041200"/>
    <w:rsid w:val="000C7F3B"/>
    <w:rsid w:val="001E7779"/>
    <w:rsid w:val="00227B71"/>
    <w:rsid w:val="002D606D"/>
    <w:rsid w:val="003061C6"/>
    <w:rsid w:val="003473D3"/>
    <w:rsid w:val="0037785E"/>
    <w:rsid w:val="00393ADB"/>
    <w:rsid w:val="004A1CD6"/>
    <w:rsid w:val="007E6CA4"/>
    <w:rsid w:val="007E7B3B"/>
    <w:rsid w:val="00850EBF"/>
    <w:rsid w:val="009A7D45"/>
    <w:rsid w:val="00AD0A37"/>
    <w:rsid w:val="00B673FC"/>
    <w:rsid w:val="00BD110A"/>
    <w:rsid w:val="00C43A08"/>
    <w:rsid w:val="00CD6967"/>
    <w:rsid w:val="00D32B80"/>
    <w:rsid w:val="00D97ED8"/>
    <w:rsid w:val="00DC4A28"/>
    <w:rsid w:val="00E57C38"/>
    <w:rsid w:val="00EA6696"/>
    <w:rsid w:val="00F225BF"/>
    <w:rsid w:val="00F31E4D"/>
    <w:rsid w:val="00FE53C0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3EA1"/>
  <w15:docId w15:val="{5C3F368A-3C4E-4476-8920-71898C78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ac">
    <w:name w:val="Title"/>
    <w:basedOn w:val="a"/>
    <w:next w:val="ad"/>
    <w:uiPriority w:val="10"/>
    <w:qFormat/>
    <w:pPr>
      <w:spacing w:before="3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9">
    <w:name w:val="table of figures"/>
    <w:basedOn w:val="a"/>
    <w:next w:val="a"/>
    <w:uiPriority w:val="99"/>
    <w:unhideWhenUsed/>
    <w:qFormat/>
    <w:pPr>
      <w:spacing w:after="0"/>
    </w:pPr>
  </w:style>
  <w:style w:type="paragraph" w:styleId="afa">
    <w:name w:val="No Spacing"/>
    <w:basedOn w:val="a"/>
    <w:uiPriority w:val="1"/>
    <w:qFormat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afd">
    <w:name w:val="Hyperlink"/>
    <w:basedOn w:val="a0"/>
    <w:uiPriority w:val="99"/>
    <w:unhideWhenUsed/>
    <w:rsid w:val="00BD110A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BD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_sreda73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sign-art-creative@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daig73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td.mbo@ulminfi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BE17BF3-0D92-409B-8FD2-57D206B6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Акчурина Лилия Николаевна</dc:creator>
  <dc:description/>
  <cp:lastModifiedBy>Акчурина Лилия Николаевна</cp:lastModifiedBy>
  <cp:revision>7</cp:revision>
  <cp:lastPrinted>2025-04-04T10:56:00Z</cp:lastPrinted>
  <dcterms:created xsi:type="dcterms:W3CDTF">2025-04-04T11:45:00Z</dcterms:created>
  <dcterms:modified xsi:type="dcterms:W3CDTF">2026-04-03T06:01:00Z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