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AD" w:rsidRDefault="000D0FAD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A74CC" w:rsidRDefault="00FA74C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0D0FAD" w:rsidRDefault="000D0FAD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0D0FAD" w:rsidRDefault="000D0FAD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0D0FAD" w:rsidRDefault="000D0FAD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:rsidR="000D0FAD" w:rsidRDefault="0083193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 w:rsidR="000D0FAD" w:rsidRDefault="0083193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от 23.03.2022 № 130-П </w:t>
      </w:r>
    </w:p>
    <w:p w:rsidR="000D0FAD" w:rsidRDefault="000D0F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D0FAD" w:rsidRDefault="0083193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D0FAD" w:rsidRDefault="0083193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Внес</w:t>
      </w:r>
      <w:r>
        <w:rPr>
          <w:rFonts w:ascii="PT Astra Serif" w:hAnsi="PT Astra Serif"/>
          <w:sz w:val="28"/>
          <w:szCs w:val="28"/>
        </w:rPr>
        <w:t xml:space="preserve">ти в преамбулу постановления Правительства Ульяновской области от 23.03.2022 № 130-П «Об утверждении форм проверочных листов (списка контрольных вопросов, ответы на которые свидетельствуют </w:t>
      </w:r>
      <w:r>
        <w:rPr>
          <w:rFonts w:ascii="PT Astra Serif" w:hAnsi="PT Astra Serif"/>
          <w:sz w:val="28"/>
          <w:szCs w:val="28"/>
        </w:rPr>
        <w:br/>
        <w:t>о соблюдении или несоблюдении контролируемым лицом обязательных тр</w:t>
      </w:r>
      <w:r>
        <w:rPr>
          <w:rFonts w:ascii="PT Astra Serif" w:hAnsi="PT Astra Serif"/>
          <w:sz w:val="28"/>
          <w:szCs w:val="28"/>
        </w:rPr>
        <w:t>ебований в области защиты населения и территорий от чрезвычайных ситуаций), применяемых Правительством Ульяновской области                      при осуществлении регионального государственного надзора в области защиты населения и территорий от чрезвычайных</w:t>
      </w:r>
      <w:r>
        <w:rPr>
          <w:rFonts w:ascii="PT Astra Serif" w:hAnsi="PT Astra Serif"/>
          <w:sz w:val="28"/>
          <w:szCs w:val="28"/>
        </w:rPr>
        <w:t xml:space="preserve"> ситуаций на территории Ульяновской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области и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ситуаций» изменение, зам</w:t>
      </w:r>
      <w:r>
        <w:rPr>
          <w:rFonts w:ascii="PT Astra Serif" w:hAnsi="PT Astra Serif"/>
          <w:sz w:val="28"/>
          <w:szCs w:val="28"/>
        </w:rPr>
        <w:t xml:space="preserve">енив в ней слова </w:t>
      </w:r>
      <w:r>
        <w:rPr>
          <w:rFonts w:ascii="PT Astra Serif" w:hAnsi="PT Astra Serif" w:cs="PT Astra Serif"/>
          <w:bCs/>
          <w:sz w:val="28"/>
          <w:szCs w:val="28"/>
        </w:rPr>
        <w:t>«06.10.2003 № 131-ФЗ «Об общих принципах организации местного самоуправления в Российской Федерации» словами «20.03.2025 № 33-ФЗ «Об общих принципах организации местного самоуправления в единой системе публичной власти».</w:t>
      </w:r>
      <w:proofErr w:type="gramEnd"/>
    </w:p>
    <w:p w:rsidR="000D0FAD" w:rsidRDefault="0083193B">
      <w:pPr>
        <w:pStyle w:val="aff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</w:t>
      </w:r>
      <w:r>
        <w:rPr>
          <w:rFonts w:ascii="PT Astra Serif" w:hAnsi="PT Astra Serif"/>
          <w:sz w:val="28"/>
          <w:szCs w:val="28"/>
        </w:rPr>
        <w:t xml:space="preserve">ление вступает в силу на следующий день </w:t>
      </w:r>
      <w:r>
        <w:rPr>
          <w:rFonts w:ascii="PT Astra Serif" w:hAnsi="PT Astra Serif"/>
          <w:sz w:val="28"/>
          <w:szCs w:val="28"/>
        </w:rPr>
        <w:br/>
        <w:t xml:space="preserve">после дня его официального опубликования. </w:t>
      </w:r>
    </w:p>
    <w:p w:rsidR="000D0FAD" w:rsidRDefault="000D0FAD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:rsidR="000D0FAD" w:rsidRDefault="000D0FAD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:rsidR="000D0FAD" w:rsidRDefault="000D0FAD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:rsidR="000D0FAD" w:rsidRDefault="0083193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                                                                                                                       Правительства области              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Г.С. </w:t>
      </w:r>
      <w:proofErr w:type="spellStart"/>
      <w:r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0D0FAD" w:rsidSect="00FA74CC"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3B" w:rsidRDefault="0083193B">
      <w:pPr>
        <w:spacing w:after="0" w:line="240" w:lineRule="auto"/>
      </w:pPr>
      <w:r>
        <w:separator/>
      </w:r>
    </w:p>
  </w:endnote>
  <w:endnote w:type="continuationSeparator" w:id="0">
    <w:p w:rsidR="0083193B" w:rsidRDefault="0083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CC" w:rsidRPr="00FA74CC" w:rsidRDefault="00FA74CC">
    <w:pPr>
      <w:pStyle w:val="a7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2612ан1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3B" w:rsidRDefault="0083193B">
      <w:pPr>
        <w:spacing w:after="0" w:line="240" w:lineRule="auto"/>
      </w:pPr>
      <w:r>
        <w:separator/>
      </w:r>
    </w:p>
  </w:footnote>
  <w:footnote w:type="continuationSeparator" w:id="0">
    <w:p w:rsidR="0083193B" w:rsidRDefault="0083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603551"/>
      <w:docPartObj>
        <w:docPartGallery w:val="Page Numbers (Top of Page)"/>
        <w:docPartUnique/>
      </w:docPartObj>
    </w:sdtPr>
    <w:sdtEndPr/>
    <w:sdtContent>
      <w:p w:rsidR="000D0FAD" w:rsidRDefault="0083193B">
        <w:pPr>
          <w:pStyle w:val="a6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0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D0FAD" w:rsidRDefault="000D0F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374AD"/>
    <w:multiLevelType w:val="hybridMultilevel"/>
    <w:tmpl w:val="E640E830"/>
    <w:lvl w:ilvl="0" w:tplc="2DD6DA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DC293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4964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AA2A7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3E3B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73E59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B068B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121D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AC9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C90EEE"/>
    <w:multiLevelType w:val="hybridMultilevel"/>
    <w:tmpl w:val="C8D652C8"/>
    <w:lvl w:ilvl="0" w:tplc="2828EFCA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A2C0114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FBAA6ABA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D4AC4D0C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4DA64E86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FE8A8EE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710689D8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B36CB27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CA802E9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AD"/>
    <w:rsid w:val="000D0FAD"/>
    <w:rsid w:val="006526CB"/>
    <w:rsid w:val="0083193B"/>
    <w:rsid w:val="00F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21">
    <w:name w:val="Верхний колонтитул Знак2"/>
    <w:basedOn w:val="a0"/>
    <w:link w:val="a6"/>
    <w:uiPriority w:val="99"/>
  </w:style>
  <w:style w:type="character" w:customStyle="1" w:styleId="22">
    <w:name w:val="Нижний колонтитул Знак2"/>
    <w:link w:val="a7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Текст концевой сноски Знак1"/>
    <w:link w:val="a8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Заголовок Знак"/>
    <w:basedOn w:val="a0"/>
    <w:uiPriority w:val="10"/>
    <w:qFormat/>
    <w:rPr>
      <w:sz w:val="48"/>
      <w:szCs w:val="48"/>
    </w:rPr>
  </w:style>
  <w:style w:type="character" w:customStyle="1" w:styleId="aa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3">
    <w:name w:val="Цитата 2 Знак"/>
    <w:link w:val="24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13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uiPriority w:val="99"/>
    <w:qFormat/>
  </w:style>
  <w:style w:type="character" w:customStyle="1" w:styleId="ad">
    <w:name w:val="Текст концевой сноски Знак"/>
    <w:uiPriority w:val="99"/>
    <w:qFormat/>
    <w:rPr>
      <w:sz w:val="20"/>
    </w:rPr>
  </w:style>
  <w:style w:type="character" w:customStyle="1" w:styleId="ae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Верхний колонтитул Знак"/>
    <w:basedOn w:val="a0"/>
    <w:uiPriority w:val="99"/>
    <w:qFormat/>
  </w:style>
  <w:style w:type="character" w:customStyle="1" w:styleId="af1">
    <w:name w:val="Нижний колонтитул Знак"/>
    <w:basedOn w:val="a0"/>
    <w:uiPriority w:val="99"/>
    <w:qFormat/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4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f5">
    <w:name w:val="Символ сноски"/>
    <w:uiPriority w:val="99"/>
    <w:semiHidden/>
    <w:unhideWhenUsed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f7">
    <w:name w:val="Без интервала Знак"/>
    <w:basedOn w:val="a0"/>
    <w:link w:val="af8"/>
    <w:uiPriority w:val="1"/>
    <w:qFormat/>
    <w:rPr>
      <w:rFonts w:eastAsiaTheme="minorEastAsia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Subtitle"/>
    <w:basedOn w:val="a"/>
    <w:next w:val="a"/>
    <w:link w:val="11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endnote text"/>
    <w:basedOn w:val="a"/>
    <w:link w:val="12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2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2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3">
    <w:name w:val="footnote text"/>
    <w:basedOn w:val="a"/>
    <w:link w:val="1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8">
    <w:name w:val="No Spacing"/>
    <w:link w:val="af7"/>
    <w:uiPriority w:val="1"/>
    <w:qFormat/>
    <w:rPr>
      <w:rFonts w:ascii="Calibri" w:eastAsiaTheme="minorEastAsia" w:hAnsi="Calibri" w:cs="Arial"/>
      <w:lang w:eastAsia="ru-RU"/>
    </w:rPr>
  </w:style>
  <w:style w:type="numbering" w:customStyle="1" w:styleId="aff4">
    <w:name w:val="Без списка"/>
    <w:uiPriority w:val="99"/>
    <w:semiHidden/>
    <w:unhideWhenUsed/>
    <w:qFormat/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7">
    <w:name w:val="Текст сноски Знак1"/>
    <w:basedOn w:val="a1"/>
    <w:link w:val="aff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/>
      </w:tcPr>
    </w:tblStylePr>
    <w:tblStylePr w:type="band1Horz">
      <w:rPr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/>
      </w:tcPr>
    </w:tblStylePr>
    <w:tblStylePr w:type="firstCol">
      <w:rPr>
        <w:b/>
        <w:sz w:val="22"/>
      </w:rPr>
      <w:tblPr/>
      <w:tcPr>
        <w:shd w:val="clear" w:color="5B9BD5" w:fill="5B9BD5"/>
      </w:tcPr>
    </w:tblStylePr>
    <w:tblStylePr w:type="lastCol">
      <w:rPr>
        <w:b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/>
      </w:tcPr>
    </w:tblStylePr>
    <w:tblStylePr w:type="firstCol">
      <w:rPr>
        <w:b/>
        <w:sz w:val="22"/>
      </w:rPr>
      <w:tblPr/>
      <w:tcPr>
        <w:shd w:val="clear" w:color="ED7D31" w:fill="ED7D31"/>
      </w:tcPr>
    </w:tblStylePr>
    <w:tblStylePr w:type="lastCol">
      <w:rPr>
        <w:b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/>
      </w:tcPr>
    </w:tblStylePr>
    <w:tblStylePr w:type="firstCol">
      <w:rPr>
        <w:b/>
        <w:sz w:val="22"/>
      </w:rPr>
      <w:tblPr/>
      <w:tcPr>
        <w:shd w:val="clear" w:color="A5A5A5" w:fill="A5A5A5"/>
      </w:tcPr>
    </w:tblStylePr>
    <w:tblStylePr w:type="lastCol">
      <w:rPr>
        <w:b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/>
      </w:tcPr>
    </w:tblStylePr>
    <w:tblStylePr w:type="firstCol">
      <w:rPr>
        <w:b/>
        <w:sz w:val="22"/>
      </w:rPr>
      <w:tblPr/>
      <w:tcPr>
        <w:shd w:val="clear" w:color="FFC000" w:fill="FFC000"/>
      </w:tcPr>
    </w:tblStylePr>
    <w:tblStylePr w:type="lastCol">
      <w:rPr>
        <w:b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/>
      </w:tcPr>
    </w:tblStylePr>
    <w:tblStylePr w:type="firstCol">
      <w:rPr>
        <w:b/>
        <w:sz w:val="22"/>
      </w:rPr>
      <w:tblPr/>
      <w:tcPr>
        <w:shd w:val="clear" w:color="4472C4" w:fill="4472C4"/>
      </w:tcPr>
    </w:tblStylePr>
    <w:tblStylePr w:type="lastCol">
      <w:rPr>
        <w:b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/>
      </w:tcPr>
    </w:tblStylePr>
    <w:tblStylePr w:type="firstCol">
      <w:rPr>
        <w:b/>
        <w:sz w:val="22"/>
      </w:rPr>
      <w:tblPr/>
      <w:tcPr>
        <w:shd w:val="clear" w:color="70AD47" w:fill="70AD47"/>
      </w:tcPr>
    </w:tblStylePr>
    <w:tblStylePr w:type="lastCol">
      <w:rPr>
        <w:b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21">
    <w:name w:val="Верхний колонтитул Знак2"/>
    <w:basedOn w:val="a0"/>
    <w:link w:val="a6"/>
    <w:uiPriority w:val="99"/>
  </w:style>
  <w:style w:type="character" w:customStyle="1" w:styleId="22">
    <w:name w:val="Нижний колонтитул Знак2"/>
    <w:link w:val="a7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Текст концевой сноски Знак1"/>
    <w:link w:val="a8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Заголовок Знак"/>
    <w:basedOn w:val="a0"/>
    <w:uiPriority w:val="10"/>
    <w:qFormat/>
    <w:rPr>
      <w:sz w:val="48"/>
      <w:szCs w:val="48"/>
    </w:rPr>
  </w:style>
  <w:style w:type="character" w:customStyle="1" w:styleId="aa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3">
    <w:name w:val="Цитата 2 Знак"/>
    <w:link w:val="24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13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uiPriority w:val="99"/>
    <w:qFormat/>
  </w:style>
  <w:style w:type="character" w:customStyle="1" w:styleId="ad">
    <w:name w:val="Текст концевой сноски Знак"/>
    <w:uiPriority w:val="99"/>
    <w:qFormat/>
    <w:rPr>
      <w:sz w:val="20"/>
    </w:rPr>
  </w:style>
  <w:style w:type="character" w:customStyle="1" w:styleId="ae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Верхний колонтитул Знак"/>
    <w:basedOn w:val="a0"/>
    <w:uiPriority w:val="99"/>
    <w:qFormat/>
  </w:style>
  <w:style w:type="character" w:customStyle="1" w:styleId="af1">
    <w:name w:val="Нижний колонтитул Знак"/>
    <w:basedOn w:val="a0"/>
    <w:uiPriority w:val="99"/>
    <w:qFormat/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4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f5">
    <w:name w:val="Символ сноски"/>
    <w:uiPriority w:val="99"/>
    <w:semiHidden/>
    <w:unhideWhenUsed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f7">
    <w:name w:val="Без интервала Знак"/>
    <w:basedOn w:val="a0"/>
    <w:link w:val="af8"/>
    <w:uiPriority w:val="1"/>
    <w:qFormat/>
    <w:rPr>
      <w:rFonts w:eastAsiaTheme="minorEastAsia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Subtitle"/>
    <w:basedOn w:val="a"/>
    <w:next w:val="a"/>
    <w:link w:val="11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endnote text"/>
    <w:basedOn w:val="a"/>
    <w:link w:val="12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2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2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3">
    <w:name w:val="footnote text"/>
    <w:basedOn w:val="a"/>
    <w:link w:val="1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8">
    <w:name w:val="No Spacing"/>
    <w:link w:val="af7"/>
    <w:uiPriority w:val="1"/>
    <w:qFormat/>
    <w:rPr>
      <w:rFonts w:ascii="Calibri" w:eastAsiaTheme="minorEastAsia" w:hAnsi="Calibri" w:cs="Arial"/>
      <w:lang w:eastAsia="ru-RU"/>
    </w:rPr>
  </w:style>
  <w:style w:type="numbering" w:customStyle="1" w:styleId="aff4">
    <w:name w:val="Без списка"/>
    <w:uiPriority w:val="99"/>
    <w:semiHidden/>
    <w:unhideWhenUsed/>
    <w:qFormat/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7">
    <w:name w:val="Текст сноски Знак1"/>
    <w:basedOn w:val="a1"/>
    <w:link w:val="aff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/>
      </w:tcPr>
    </w:tblStylePr>
    <w:tblStylePr w:type="band1Horz">
      <w:rPr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/>
      </w:tcPr>
    </w:tblStylePr>
    <w:tblStylePr w:type="firstCol">
      <w:rPr>
        <w:b/>
        <w:sz w:val="22"/>
      </w:rPr>
      <w:tblPr/>
      <w:tcPr>
        <w:shd w:val="clear" w:color="5B9BD5" w:fill="5B9BD5"/>
      </w:tcPr>
    </w:tblStylePr>
    <w:tblStylePr w:type="lastCol">
      <w:rPr>
        <w:b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/>
      </w:tcPr>
    </w:tblStylePr>
    <w:tblStylePr w:type="firstCol">
      <w:rPr>
        <w:b/>
        <w:sz w:val="22"/>
      </w:rPr>
      <w:tblPr/>
      <w:tcPr>
        <w:shd w:val="clear" w:color="ED7D31" w:fill="ED7D31"/>
      </w:tcPr>
    </w:tblStylePr>
    <w:tblStylePr w:type="lastCol">
      <w:rPr>
        <w:b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/>
      </w:tcPr>
    </w:tblStylePr>
    <w:tblStylePr w:type="firstCol">
      <w:rPr>
        <w:b/>
        <w:sz w:val="22"/>
      </w:rPr>
      <w:tblPr/>
      <w:tcPr>
        <w:shd w:val="clear" w:color="A5A5A5" w:fill="A5A5A5"/>
      </w:tcPr>
    </w:tblStylePr>
    <w:tblStylePr w:type="lastCol">
      <w:rPr>
        <w:b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/>
      </w:tcPr>
    </w:tblStylePr>
    <w:tblStylePr w:type="firstCol">
      <w:rPr>
        <w:b/>
        <w:sz w:val="22"/>
      </w:rPr>
      <w:tblPr/>
      <w:tcPr>
        <w:shd w:val="clear" w:color="FFC000" w:fill="FFC000"/>
      </w:tcPr>
    </w:tblStylePr>
    <w:tblStylePr w:type="lastCol">
      <w:rPr>
        <w:b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/>
      </w:tcPr>
    </w:tblStylePr>
    <w:tblStylePr w:type="firstCol">
      <w:rPr>
        <w:b/>
        <w:sz w:val="22"/>
      </w:rPr>
      <w:tblPr/>
      <w:tcPr>
        <w:shd w:val="clear" w:color="4472C4" w:fill="4472C4"/>
      </w:tcPr>
    </w:tblStylePr>
    <w:tblStylePr w:type="lastCol">
      <w:rPr>
        <w:b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/>
      </w:tcPr>
    </w:tblStylePr>
    <w:tblStylePr w:type="firstCol">
      <w:rPr>
        <w:b/>
        <w:sz w:val="22"/>
      </w:rPr>
      <w:tblPr/>
      <w:tcPr>
        <w:shd w:val="clear" w:color="70AD47" w:fill="70AD47"/>
      </w:tcPr>
    </w:tblStylePr>
    <w:tblStylePr w:type="lastCol">
      <w:rPr>
        <w:b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BAFC9EA-5FB7-4D4B-A46A-31B36C85750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Ненашева Александра Андреевна</cp:lastModifiedBy>
  <cp:revision>3</cp:revision>
  <cp:lastPrinted>2025-12-26T05:14:00Z</cp:lastPrinted>
  <dcterms:created xsi:type="dcterms:W3CDTF">2025-12-26T05:13:00Z</dcterms:created>
  <dcterms:modified xsi:type="dcterms:W3CDTF">2025-12-26T05:14:00Z</dcterms:modified>
  <dc:language>ru-RU</dc:language>
</cp:coreProperties>
</file>