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3A" w:rsidRPr="00511FB2" w:rsidRDefault="00FA4B62" w:rsidP="008E3A3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Объявление о приёме документов </w:t>
      </w:r>
      <w:r w:rsidR="0050346A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для</w:t>
      </w:r>
      <w:r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участи</w:t>
      </w:r>
      <w:r w:rsidR="0050346A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я</w:t>
      </w:r>
      <w:r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в конкурсе </w:t>
      </w:r>
      <w:r w:rsidR="006C6595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на</w:t>
      </w:r>
      <w:r w:rsidR="00582F87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замещение </w:t>
      </w:r>
      <w:r w:rsidR="007B0568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вакантной </w:t>
      </w:r>
      <w:r w:rsidR="00582F87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должност</w:t>
      </w:r>
      <w:r w:rsidR="007B0568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и</w:t>
      </w:r>
      <w:r w:rsidR="00EA5E0D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="006C6595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государственной гражданской службы </w:t>
      </w:r>
      <w:r w:rsidR="00EA5E0D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в</w:t>
      </w:r>
      <w:r w:rsidR="00236FC0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="00A47F53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Министерстве экономического развития </w:t>
      </w:r>
      <w:r w:rsidR="008A50D7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Ульяновской области</w:t>
      </w:r>
    </w:p>
    <w:p w:rsidR="00465C9D" w:rsidRPr="00511FB2" w:rsidRDefault="00465C9D" w:rsidP="008E3A3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</w:pPr>
    </w:p>
    <w:tbl>
      <w:tblPr>
        <w:tblW w:w="9573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7061"/>
      </w:tblGrid>
      <w:tr w:rsidR="00FA4B62" w:rsidRPr="00511FB2" w:rsidTr="00DA7219">
        <w:tc>
          <w:tcPr>
            <w:tcW w:w="25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511FB2" w:rsidRDefault="00FA4B62" w:rsidP="00FA2CFF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511FB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="00EA5E0D" w:rsidRPr="00511FB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A2CFF" w:rsidRPr="00511FB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вакантной</w:t>
            </w:r>
            <w:r w:rsidR="006C6595" w:rsidRPr="00511FB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должност</w:t>
            </w:r>
            <w:r w:rsidR="00FA2CFF" w:rsidRPr="00511FB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</w:p>
        </w:tc>
        <w:tc>
          <w:tcPr>
            <w:tcW w:w="706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511FB2" w:rsidRDefault="00FA4B62" w:rsidP="002741A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511FB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Требования к кандидатам</w:t>
            </w:r>
          </w:p>
        </w:tc>
      </w:tr>
      <w:tr w:rsidR="008B40B5" w:rsidRPr="00511FB2" w:rsidTr="00DA7219">
        <w:tc>
          <w:tcPr>
            <w:tcW w:w="25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0B5" w:rsidRPr="00511FB2" w:rsidRDefault="00A47F53" w:rsidP="00A47F5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1FB2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Референт отдела юридического сопровождения и контроля </w:t>
            </w:r>
            <w:r w:rsidR="00D3568A" w:rsidRPr="00511FB2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департамента </w:t>
            </w:r>
            <w:r w:rsidR="00D3568A" w:rsidRPr="00511FB2">
              <w:rPr>
                <w:rFonts w:ascii="PT Astra Serif" w:hAnsi="PT Astra Serif" w:cs="Arial"/>
                <w:sz w:val="24"/>
                <w:szCs w:val="24"/>
              </w:rPr>
              <w:t>финансового обеспечения и юридического сопровождения</w:t>
            </w:r>
            <w:r w:rsidR="00D3568A" w:rsidRPr="00511FB2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11FB2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Министерства экономического развития Ульяновской области</w:t>
            </w:r>
          </w:p>
        </w:tc>
        <w:tc>
          <w:tcPr>
            <w:tcW w:w="706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0B5" w:rsidRPr="00511FB2" w:rsidRDefault="008B40B5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1F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1.Гражданство Российской Федерации.</w:t>
            </w:r>
          </w:p>
          <w:p w:rsidR="008B40B5" w:rsidRPr="00511FB2" w:rsidRDefault="008B40B5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1F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лет.</w:t>
            </w:r>
          </w:p>
          <w:p w:rsidR="008B40B5" w:rsidRPr="00511FB2" w:rsidRDefault="008B40B5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1F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Федерации.</w:t>
            </w:r>
          </w:p>
          <w:p w:rsidR="008B40B5" w:rsidRPr="00511FB2" w:rsidRDefault="008B40B5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511F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  <w:r w:rsidR="00E238AB" w:rsidRPr="00511F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Наличие высшего образования, без предъявления требований </w:t>
            </w:r>
            <w:r w:rsidR="00E238AB" w:rsidRPr="00511F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к стажу.</w:t>
            </w:r>
          </w:p>
          <w:p w:rsidR="008B40B5" w:rsidRPr="00511FB2" w:rsidRDefault="008B40B5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D3568A" w:rsidRPr="00511FB2" w:rsidRDefault="008B40B5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1F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 Знания и умения:</w:t>
            </w:r>
          </w:p>
          <w:p w:rsidR="00D3568A" w:rsidRPr="00511FB2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511FB2">
              <w:rPr>
                <w:rFonts w:ascii="PT Astra Serif" w:hAnsi="PT Astra Serif" w:cs="Arial"/>
                <w:sz w:val="24"/>
                <w:szCs w:val="24"/>
              </w:rPr>
              <w:t>Наличие базовых знаний: Государственного языка Российской Федерации (русского языка). Основ Конституции Российской Федерации, законодательства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о гражданской службе, законодательства о противодействии коррупции. В области информационно-коммуникационных технологий: основ информационной безопасности и защиты информации, включая: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 меры по обеспечению безопасности информации при использовании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br/>
              <w:t xml:space="preserve">общесистемного и прикладного программного обеспечения, требования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br/>
              <w:t>сетей, в том числе в части наличия дополнительных рисков и угроз, возникающих при использовании личных учётных записей на служебных средствах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511FB2">
              <w:rPr>
                <w:rFonts w:ascii="PT Astra Serif" w:hAnsi="PT Astra Serif" w:cs="Arial"/>
                <w:sz w:val="24"/>
                <w:szCs w:val="24"/>
              </w:rPr>
              <w:t>фишинговые</w:t>
            </w:r>
            <w:proofErr w:type="spellEnd"/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письма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>и спам-рассылки, умение корректно и своевременно реагировать на получение таких электронных сообщений; требования по обеспечению безопасности информации при использовании удалённого доступа к информационным ресурсам государственного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>органа с помощью информационно-телекоммуникационных сетей общего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>пользования (включая информационно-телекоммуникационную сеть «Интернет»), в том числе с использованием мобильных устройств; правила и ограничения подключения внешних устройств (</w:t>
            </w:r>
            <w:proofErr w:type="spellStart"/>
            <w:r w:rsidRPr="00511FB2">
              <w:rPr>
                <w:rFonts w:ascii="PT Astra Serif" w:hAnsi="PT Astra Serif" w:cs="Arial"/>
                <w:sz w:val="24"/>
                <w:szCs w:val="24"/>
              </w:rPr>
              <w:t>флеш</w:t>
            </w:r>
            <w:proofErr w:type="spellEnd"/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-накопителей, внешних жёстких дисков), в особенности оборудованных приём-но-передающей аппаратурой (мобильных телефонов, планшетов, модемов), к служебным средствам вычислительной техники (компьютерам); основных положений законодательства о персональных данных, включая: понятие персональных данных, принципы и условия их обработки; меры по обеспечению безопасности персональных данных при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br/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lastRenderedPageBreak/>
              <w:t>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 основных положений законодательства об электронной подписи, включая: понятие и виды электронных подписей;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 Основ делопроизводства и документооборота.</w:t>
            </w:r>
          </w:p>
          <w:p w:rsidR="00D3568A" w:rsidRPr="00511FB2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</w:p>
          <w:p w:rsidR="00D3568A" w:rsidRPr="00511FB2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Наличие профессиональных знаний: </w:t>
            </w:r>
            <w:proofErr w:type="gramStart"/>
            <w:r w:rsidRPr="00511FB2">
              <w:rPr>
                <w:rFonts w:ascii="PT Astra Serif" w:hAnsi="PT Astra Serif" w:cs="Arial"/>
                <w:sz w:val="24"/>
                <w:szCs w:val="24"/>
              </w:rPr>
              <w:t>В</w:t>
            </w:r>
            <w:proofErr w:type="gramEnd"/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сфере законодательства Российской Федерации: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Ф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>едерального закона от 27.07.2004 г. № 79-ФЗ «О государственной гражданской службе Российской Федерации»;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>Федерального закона от 27.05.2003 № 58-ФЗ «О системе государственной службы Российской Федерации»;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>Федерального закона от 25.12.2008 № 273-ФЗ «О противодействии коррупции»;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>Федерального закона от 02.05.2006 № 59-ФЗ «О порядке рассмотрения обращения граждан Российской Федерации»;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pacing w:val="-2"/>
                <w:sz w:val="24"/>
                <w:szCs w:val="24"/>
              </w:rPr>
              <w:t>Федеральный закон от 02.10.2007 № 229-ФЗ «Об исполнительном производстве»;</w:t>
            </w:r>
            <w:r w:rsidRPr="00511FB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pacing w:val="-2"/>
                <w:sz w:val="24"/>
                <w:szCs w:val="24"/>
              </w:rPr>
              <w:t xml:space="preserve">Федеральный </w:t>
            </w:r>
            <w:hyperlink r:id="rId6" w:history="1">
              <w:r w:rsidRPr="00511FB2">
                <w:rPr>
                  <w:rFonts w:ascii="PT Astra Serif" w:hAnsi="PT Astra Serif"/>
                  <w:spacing w:val="-2"/>
                  <w:sz w:val="24"/>
                  <w:szCs w:val="24"/>
                </w:rPr>
                <w:t>закон</w:t>
              </w:r>
            </w:hyperlink>
            <w:r w:rsidRPr="00511FB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  <w:r w:rsidRPr="00511FB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pacing w:val="-2"/>
                <w:sz w:val="24"/>
                <w:szCs w:val="24"/>
              </w:rPr>
              <w:t>Федеральный закон от 26.07.2006 № 135-ФЗ «О защите конкуренции»;</w:t>
            </w:r>
            <w:r w:rsidRPr="00511FB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pacing w:val="-2"/>
                <w:sz w:val="24"/>
                <w:szCs w:val="24"/>
              </w:rPr>
              <w:t xml:space="preserve">Федеральный закон от 24.07.2007 № 209-ФЗ «О развитии малого и среднего предпринимательства в Российской Федерации»; 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>Гражданский кодекс Российской Федерации;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>Арбитражный процессуальный кодекс Российской Федерации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; 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>Гражданский процессуальный кодекс Российской Федерации;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>Кодекс административного судопроизводства Российской Федерации;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>Бюджетный кодекс Российской Федерации;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>Налоговый кодекс Ульяновской области;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>Уголовный кодекс Российской Федерации;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Уголовно-процессуальный кодекс Российской Федерации; постановления Правительства Российской Федерации от 26.02.2010 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96 «Об антикоррупционной экспертизе нормативных правовых актов и проектов нормативных правовых актов»;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pacing w:val="-2"/>
                <w:sz w:val="24"/>
                <w:szCs w:val="24"/>
              </w:rPr>
              <w:t xml:space="preserve">Федеральный </w:t>
            </w:r>
            <w:hyperlink r:id="rId7" w:history="1">
              <w:r w:rsidRPr="00511FB2">
                <w:rPr>
                  <w:rFonts w:ascii="PT Astra Serif" w:hAnsi="PT Astra Serif"/>
                  <w:spacing w:val="-2"/>
                  <w:sz w:val="24"/>
                  <w:szCs w:val="24"/>
                </w:rPr>
                <w:t>закон</w:t>
              </w:r>
            </w:hyperlink>
            <w:r w:rsidRPr="00511FB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  <w:r w:rsidRPr="00511FB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hyperlink r:id="rId8" w:history="1">
              <w:r w:rsidRPr="00511FB2">
                <w:rPr>
                  <w:rFonts w:ascii="PT Astra Serif" w:hAnsi="PT Astra Serif"/>
                  <w:spacing w:val="-2"/>
                  <w:sz w:val="24"/>
                  <w:szCs w:val="24"/>
                </w:rPr>
                <w:t>письмо</w:t>
              </w:r>
            </w:hyperlink>
            <w:r w:rsidRPr="00511FB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Аппарата Государственной Думы Федерального Собрания Российской Федерации от 18.11.2003 № вн2-18/490 «Методические рекомендации по юридико-техническому оформлению законопроектов»;</w:t>
            </w:r>
            <w:r w:rsidRPr="00511FB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основные направления и приоритеты государственной политики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в сфере антикоррупционного законодательства и организации антикоррупционной экспертизы; 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color w:val="000000"/>
                <w:spacing w:val="-6"/>
                <w:sz w:val="24"/>
                <w:szCs w:val="24"/>
              </w:rPr>
              <w:t xml:space="preserve">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      </w:r>
            <w:proofErr w:type="spellStart"/>
            <w:r w:rsidRPr="00511FB2">
              <w:rPr>
                <w:rFonts w:ascii="PT Astra Serif" w:hAnsi="PT Astra Serif"/>
                <w:color w:val="000000"/>
                <w:spacing w:val="-6"/>
                <w:sz w:val="24"/>
                <w:szCs w:val="24"/>
              </w:rPr>
              <w:t>коррупциогенных</w:t>
            </w:r>
            <w:proofErr w:type="spellEnd"/>
            <w:r w:rsidRPr="00511FB2">
              <w:rPr>
                <w:rFonts w:ascii="PT Astra Serif" w:hAnsi="PT Astra Serif"/>
                <w:color w:val="000000"/>
                <w:spacing w:val="-6"/>
                <w:sz w:val="24"/>
                <w:szCs w:val="24"/>
              </w:rPr>
              <w:t xml:space="preserve"> факторов и их последующего устранения;</w:t>
            </w:r>
            <w:r w:rsidRPr="00511FB2">
              <w:rPr>
                <w:rFonts w:ascii="PT Astra Serif" w:hAnsi="PT Astra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>правила подготовки и издания нормативных правовых актов Ульяновской области;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служебного распорядка, форм и методов работы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и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применением </w:t>
            </w:r>
            <w:r w:rsidRPr="00511FB2">
              <w:rPr>
                <w:rFonts w:ascii="PT Astra Serif" w:hAnsi="PT Astra Serif"/>
                <w:sz w:val="24"/>
                <w:szCs w:val="24"/>
              </w:rPr>
              <w:lastRenderedPageBreak/>
              <w:t>автоматизированных средств управления;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государственного языка Российской Федерации (русского языка);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основ Конституции Российской Федерации, законодательства о гражданской службе, законодательства о противодействии коррупции;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в области информационно-коммуникационных технологий.</w:t>
            </w:r>
          </w:p>
          <w:p w:rsidR="00D3568A" w:rsidRPr="00511FB2" w:rsidRDefault="00D3568A" w:rsidP="00511FB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  <w:p w:rsidR="00D3568A" w:rsidRPr="00511FB2" w:rsidRDefault="00D3568A" w:rsidP="00511FB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1FB2">
              <w:rPr>
                <w:rFonts w:ascii="PT Astra Serif" w:hAnsi="PT Astra Serif" w:cs="Arial"/>
                <w:sz w:val="24"/>
                <w:szCs w:val="24"/>
              </w:rPr>
              <w:t>Иные профессиональные знания: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постановлений Правительства Российской Федерации, Устава Ульяновской области, законов Ульяновской области, договоров и соглашений Ульяновской области, иных нормативных правовых актов Ульяновской области, регулирующих соответствующую сферу деятельности применительно  к исполнению должностных обязанностей, указанных в должностном регламенте, структуры и полномочий органов государственной власти Ульяновской области и органов местного самоуправлению муниципальных образований Ульяновской области, служебного распорядка;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форм и методов работы с применением автоматизированных средств управления;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порядка работы со служебной информацией;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правил делового этикета;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основ делопроизводства.</w:t>
            </w:r>
          </w:p>
          <w:p w:rsidR="00D3568A" w:rsidRPr="00511FB2" w:rsidRDefault="00D3568A" w:rsidP="00511FB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1FB2">
              <w:rPr>
                <w:rFonts w:ascii="PT Astra Serif" w:hAnsi="PT Astra Serif" w:cs="Arial"/>
                <w:sz w:val="24"/>
                <w:szCs w:val="24"/>
              </w:rPr>
              <w:t>Наличие функциональных знаний: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законодательных и нормативных правовых актов Российской Федерации и Ульяновской области по вопросам регулирования экономики;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основ гражданского, административного законодательства;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порядка подготовки и реализации планов законопроектной и нормотворческой деятельности;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норм процессуального права, структуры судебной системы Российской Федерации;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законодательства об исполнительном производстве;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порядка проведения правовой и антикоррупционной экспертизы;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правил подготовки правовых актов, правил юридической техники;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порядка проведения мониторинга </w:t>
            </w:r>
            <w:proofErr w:type="spellStart"/>
            <w:r w:rsidRPr="00511FB2">
              <w:rPr>
                <w:rFonts w:ascii="PT Astra Serif" w:hAnsi="PT Astra Serif"/>
                <w:sz w:val="24"/>
                <w:szCs w:val="24"/>
              </w:rPr>
              <w:t>правоприменения</w:t>
            </w:r>
            <w:proofErr w:type="spellEnd"/>
            <w:r w:rsidRPr="00511FB2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D3568A" w:rsidRPr="00511FB2" w:rsidRDefault="00D3568A" w:rsidP="00511FB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в области информационно-коммуникационных технологий: умение оперативно осуществлять поиск необходимой информации,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том числе с использованием информационно-телекоммуникационной сети «Интернет»;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      </w:r>
            <w:r w:rsidRPr="00511FB2">
              <w:rPr>
                <w:rFonts w:ascii="PT Astra Serif" w:hAnsi="PT Astra Serif" w:cs="Arial"/>
                <w:sz w:val="24"/>
                <w:szCs w:val="24"/>
                <w:lang w:val="en-US"/>
              </w:rPr>
              <w:t>pravo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511FB2">
              <w:rPr>
                <w:rFonts w:ascii="PT Astra Serif" w:hAnsi="PT Astra Serif" w:cs="Arial"/>
                <w:sz w:val="24"/>
                <w:szCs w:val="24"/>
                <w:lang w:val="en-US"/>
              </w:rPr>
              <w:t>gov</w:t>
            </w:r>
            <w:proofErr w:type="spellEnd"/>
            <w:r w:rsidRPr="00511FB2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511FB2">
              <w:rPr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  <w:r w:rsidRPr="00511FB2">
              <w:rPr>
                <w:rFonts w:ascii="PT Astra Serif" w:hAnsi="PT Astra Serif" w:cs="Arial"/>
                <w:sz w:val="24"/>
                <w:szCs w:val="24"/>
              </w:rPr>
              <w:t>);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  <w:r w:rsidRPr="00511FB2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умение работать с общими сетевыми ресурсами (сетевыми дисками, папками);</w:t>
            </w:r>
          </w:p>
          <w:p w:rsidR="00D3568A" w:rsidRPr="00511FB2" w:rsidRDefault="00D3568A" w:rsidP="00511FB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511FB2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управленческие умения: умение руководить подчинёнными, эффективно планировать, организовывать работу и контролировать её выполнение; умение оперативно принимать и реализовывать </w:t>
            </w:r>
            <w:r w:rsidRPr="00511FB2">
              <w:rPr>
                <w:rFonts w:ascii="PT Astra Serif" w:hAnsi="PT Astra Serif" w:cs="Arial"/>
                <w:spacing w:val="-4"/>
                <w:sz w:val="24"/>
                <w:szCs w:val="24"/>
              </w:rPr>
              <w:lastRenderedPageBreak/>
              <w:t>управленческие решения;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умение 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D3568A" w:rsidRPr="00511FB2" w:rsidRDefault="00D3568A" w:rsidP="00511FB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1FB2">
              <w:rPr>
                <w:rFonts w:ascii="PT Astra Serif" w:hAnsi="PT Astra Serif" w:cs="Arial"/>
                <w:sz w:val="24"/>
                <w:szCs w:val="24"/>
              </w:rPr>
              <w:t>Наличие профессиональных умений: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эффективно планировать, организовывать и контролировать работу подчинённых лиц;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оперативно принимать и реализовывать управленческие решения;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вести деловые переговоры с представителями органов государственной власти, органов местного самоуправления, организаций;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соблюдать этику делового общения.</w:t>
            </w:r>
          </w:p>
          <w:p w:rsidR="00D3568A" w:rsidRPr="00511FB2" w:rsidRDefault="00D3568A" w:rsidP="00511FB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1FB2">
              <w:rPr>
                <w:rFonts w:ascii="PT Astra Serif" w:hAnsi="PT Astra Serif" w:cs="Arial"/>
                <w:sz w:val="24"/>
                <w:szCs w:val="24"/>
              </w:rPr>
              <w:t>Наличие функциональных умений: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подготовки и реализации планов законопроектной и нормотворческой деятельности;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анализа, изучения и обобщения нормотворческой деятельности Российской Федерации, субъектов Российской Федерации;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проведения правовой и </w:t>
            </w:r>
            <w:proofErr w:type="spellStart"/>
            <w:r w:rsidRPr="00511FB2">
              <w:rPr>
                <w:rFonts w:ascii="PT Astra Serif" w:hAnsi="PT Astra Serif"/>
                <w:sz w:val="24"/>
                <w:szCs w:val="24"/>
              </w:rPr>
              <w:t>антикорруцпионной</w:t>
            </w:r>
            <w:proofErr w:type="spellEnd"/>
            <w:r w:rsidRPr="00511FB2">
              <w:rPr>
                <w:rFonts w:ascii="PT Astra Serif" w:hAnsi="PT Astra Serif"/>
                <w:sz w:val="24"/>
                <w:szCs w:val="24"/>
              </w:rPr>
              <w:t xml:space="preserve"> экспертизы правовых актов и их проектов;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мониторинга </w:t>
            </w:r>
            <w:proofErr w:type="spellStart"/>
            <w:r w:rsidRPr="00511FB2">
              <w:rPr>
                <w:rFonts w:ascii="PT Astra Serif" w:hAnsi="PT Astra Serif"/>
                <w:sz w:val="24"/>
                <w:szCs w:val="24"/>
              </w:rPr>
              <w:t>правоприменения</w:t>
            </w:r>
            <w:proofErr w:type="spellEnd"/>
            <w:r w:rsidRPr="00511FB2">
              <w:rPr>
                <w:rFonts w:ascii="PT Astra Serif" w:hAnsi="PT Astra Serif"/>
                <w:sz w:val="24"/>
                <w:szCs w:val="24"/>
              </w:rPr>
              <w:t>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подготовки проектов правовых актов.</w:t>
            </w:r>
          </w:p>
          <w:p w:rsidR="00D3568A" w:rsidRPr="00511FB2" w:rsidRDefault="008B40B5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11F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 Должностные обязанности: </w:t>
            </w:r>
            <w:r w:rsidR="00D3568A" w:rsidRPr="00511FB2">
              <w:rPr>
                <w:rFonts w:ascii="PT Astra Serif" w:hAnsi="PT Astra Serif" w:cs="Times New Roman"/>
                <w:sz w:val="24"/>
                <w:szCs w:val="24"/>
              </w:rPr>
              <w:t>обеспечивает (организует) выполнение задач, полномочий, функций, возложенных на отдел в соответствии с положением об отделе;</w:t>
            </w:r>
            <w:r w:rsidR="00D3568A" w:rsidRPr="00511FB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 w:cs="Times New Roman"/>
                <w:sz w:val="24"/>
                <w:szCs w:val="24"/>
              </w:rPr>
              <w:t>обеспечивает исполнение документов по качеству и срокам;</w:t>
            </w:r>
            <w:r w:rsidR="00D3568A" w:rsidRPr="00511FB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 w:cs="Times New Roman"/>
                <w:sz w:val="24"/>
                <w:szCs w:val="24"/>
              </w:rPr>
              <w:t>по согласованию с Министром экономического развития (далее – Министр) участвует в служебных совещаниях и других мероприятиях, проводимых Министерством;</w:t>
            </w:r>
            <w:r w:rsidR="00D3568A" w:rsidRPr="00511FB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 w:cs="Times New Roman"/>
                <w:sz w:val="24"/>
                <w:szCs w:val="24"/>
              </w:rPr>
              <w:t>по требованию заместителя директора – начальника отдела готовит отчёты и материалы о своей работе;</w:t>
            </w:r>
            <w:r w:rsidR="00D3568A" w:rsidRPr="00511FB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 w:cs="Times New Roman"/>
                <w:sz w:val="24"/>
                <w:szCs w:val="24"/>
              </w:rPr>
              <w:t>вносит заместителю директора-начальнику отдела предложения по совершенствованию работы отдела;</w:t>
            </w:r>
            <w:r w:rsidR="00D3568A" w:rsidRPr="00511FB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>организует рассмотрение и подготовку ответов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>на обращения граждан и организаций по вопросам, отнесённым к компетенции отдела;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>обеспечивает сохранность конфиденциальной информации (служебной и коммерческой тайны, а также иных конфиденциальных сведений), которая стала ему известна в процессе выполнения должностных обязанностей;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>консультирует сотрудников Министерства и департамента, представителей организаций и граждан по вопросам, отнесённым к компетенции отдела;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>производит компьютерную обработку информации и документов, касающихся своих должностных обязанностей;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>принимает участие в подготовке методических рекомендаций и разъяснений по вопросам, отнесённым к компетенции отдела;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>организует и в случае необходимости принимает участие в судебных заседаниях по делам в качестве представителя Министерства;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>обеспечивает правовое сопровождение хозяйственной деятельности  Министерства, решение кадровых, договорных отношений; представляет интересы Министерства в арбитражных судах и судах общей юрисдикции, в органах внутренних дел Российской Федерации, прокуратуре Российской Федерации и иных правоохранительных органах;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/>
                <w:color w:val="000000"/>
                <w:sz w:val="24"/>
                <w:szCs w:val="24"/>
              </w:rPr>
              <w:t>в рамках судебных дел готовит пояснения, отзывы, заявления и исковые заявления, ходатайства, жалобы (апелляционные, кассационные, в порядке надзора), а также осуществляет участие в судебных заседаниях;</w:t>
            </w:r>
            <w:r w:rsidR="00D3568A" w:rsidRPr="00511F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проводит служебные проверки в отношении гражданских служащих Министерства;</w:t>
            </w:r>
            <w:r w:rsidR="00D3568A"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D3568A"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проводит экспертизу </w:t>
            </w:r>
            <w:r w:rsidR="00D3568A"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lastRenderedPageBreak/>
              <w:t>проектов нормативных правовых актов, разрабатываемых и издаваемых Министерством;</w:t>
            </w:r>
            <w:r w:rsidR="00D3568A"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D3568A"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участвует и проводит совместные мероприятия, осуществляет обмен информацией и иные формы взаимодействия с государственными органами, органами местного самоуправления, общественными объединениями, организациями, а также должностными лицами;</w:t>
            </w:r>
            <w:r w:rsidR="00D3568A"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D3568A"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участвует и проводит совещания, конференции, семинары</w:t>
            </w:r>
            <w:r w:rsidR="00D3568A"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D3568A"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в Министерстве;</w:t>
            </w:r>
            <w:r w:rsidR="00D3568A"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D3568A"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рассматривает в соответствии с законодательством обращений граждан и организаций;</w:t>
            </w:r>
            <w:r w:rsidR="00D3568A"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D3568A"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предоставляет в соответствии с законодательством Российской Федерации информации о деятельности  в сфере исковой и претензионной работы в Министерстве;</w:t>
            </w:r>
            <w:r w:rsidR="00D3568A"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D3568A" w:rsidRPr="00511FB2">
              <w:rPr>
                <w:rFonts w:ascii="PT Astra Serif" w:hAnsi="PT Astra Serif"/>
                <w:color w:val="000000"/>
                <w:sz w:val="24"/>
                <w:szCs w:val="24"/>
              </w:rPr>
              <w:t>участвует в служебных совещаниях и других мероприятиях, проводимых Министерством;</w:t>
            </w:r>
            <w:r w:rsidR="00D3568A" w:rsidRPr="00511F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eastAsia="Arial" w:hAnsi="PT Astra Serif"/>
                <w:sz w:val="24"/>
                <w:szCs w:val="24"/>
                <w:lang w:eastAsia="ar-SA"/>
              </w:rPr>
              <w:t>проводит работу по противодействию коррупции в Министерстве;</w:t>
            </w:r>
            <w:r w:rsidR="00D3568A" w:rsidRPr="00511FB2">
              <w:rPr>
                <w:rFonts w:ascii="PT Astra Serif" w:eastAsia="Arial" w:hAnsi="PT Astra Serif"/>
                <w:sz w:val="24"/>
                <w:szCs w:val="24"/>
                <w:lang w:eastAsia="ar-SA"/>
              </w:rPr>
              <w:t xml:space="preserve">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>разрабатывает проекты нормативных правовых актов по противодействию коррупции в Министерстве;</w:t>
            </w:r>
          </w:p>
          <w:p w:rsidR="00D3568A" w:rsidRPr="00511FB2" w:rsidRDefault="00D3568A" w:rsidP="00511FB2">
            <w:pPr>
              <w:tabs>
                <w:tab w:val="left" w:pos="720"/>
              </w:tabs>
              <w:suppressAutoHyphens/>
              <w:spacing w:line="228" w:lineRule="auto"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участвует и проводит совместные мероприятия, осуществляет обмен информацией и иные формы взаимодействия с государственными органами, органами местного самоуправления, общественными объединениями, организациями, а также должностными лицами по вопросам противодействия коррупции в Министерстве;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участвует и проводит совещания, конференции, семинары по вопросам противодействия коррупции в Министерстве;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рассматривает в соответствии с законодательством обращений граждан и организаций, содержащих сведения о коррупции в Министерстве;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осуществляет подготовку информационных, информационно-аналитических и справочных материалов по вопросам противодействия коррупции в Министерстве и направляет их в уполномоченные органы;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предоставляет в соответствии с законодательством Российской Федерации информации о деятельности  в сфере противодействия коррупции в Министерстве;</w:t>
            </w:r>
            <w:r w:rsidRPr="00511FB2">
              <w:rPr>
                <w:rFonts w:ascii="PT Astra Serif" w:hAnsi="PT Astra Serif"/>
                <w:color w:val="FF0000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оказывает государственным служащим консультативную помощь по вопросам, связанным с применением на практике требований к служебному поведению и общих </w:t>
            </w:r>
            <w:hyperlink r:id="rId9" w:history="1">
              <w:r w:rsidRPr="00511FB2">
                <w:rPr>
                  <w:rFonts w:ascii="PT Astra Serif" w:hAnsi="PT Astra Serif"/>
                  <w:sz w:val="24"/>
                  <w:szCs w:val="24"/>
                </w:rPr>
                <w:t>принципов</w:t>
              </w:r>
            </w:hyperlink>
            <w:r w:rsidRPr="00511FB2">
              <w:rPr>
                <w:rFonts w:ascii="PT Astra Serif" w:hAnsi="PT Astra Serif"/>
                <w:sz w:val="24"/>
                <w:szCs w:val="24"/>
              </w:rPr>
              <w:t xml:space="preserve"> служебного поведения государственных служащих, утверждённых Указом Президента Российской Федерации от 12.08.2002 № 885 «Об утверждении общих принципов служебного поведения государственных служащих», а также с уведомлением представителя нанимателя, органов прокуратуры, иных государственных органов о фактах совершения государственными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организовывает правовое просвещение государственных служащих;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взаимодействует с правоохранительными органами в установленной сфере деятельности;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  <w:t>вносит заместителю директора департамента – начальнику отдела (лицу, его заменяющему) предложения по совершенствованию работы отдела;</w:t>
            </w:r>
            <w:r w:rsidRPr="00511FB2"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pacing w:val="-2"/>
                <w:sz w:val="24"/>
                <w:szCs w:val="24"/>
              </w:rPr>
              <w:t>по требованию заместителя директора департамента – начальника отдела и  директора департамента готовит планы, отчёты и материалы о своей работе и работе отдела;</w:t>
            </w:r>
            <w:r w:rsidRPr="00511FB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pacing w:val="-2"/>
                <w:sz w:val="24"/>
                <w:szCs w:val="24"/>
              </w:rPr>
              <w:t>принимает участие в подготовке методических рекомендаций и разъяснений по вопросам, отнесённым к компетенции отдела;</w:t>
            </w:r>
            <w:r w:rsidRPr="00511FB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анализирует состояние законодательства и осуществляет выработку предложений по его совершенствованию;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lastRenderedPageBreak/>
              <w:t>осуществляет изучение правоприменительной практики реализации законов и нормативных правовых актов Ульяновской области, других регионов и подготовку аналитических материалов;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осуществляет мониторинг законодательства и анализирует судебную практику по вопросам, входящим в компетенцию Министерства в рамках исполнения ежегодного плана мониторинга </w:t>
            </w:r>
            <w:proofErr w:type="spellStart"/>
            <w:r w:rsidRPr="00511FB2">
              <w:rPr>
                <w:rFonts w:ascii="PT Astra Serif" w:hAnsi="PT Astra Serif"/>
                <w:sz w:val="24"/>
                <w:szCs w:val="24"/>
              </w:rPr>
              <w:t>правоприменения</w:t>
            </w:r>
            <w:proofErr w:type="spellEnd"/>
            <w:r w:rsidRPr="00511FB2">
              <w:rPr>
                <w:rFonts w:ascii="PT Astra Serif" w:hAnsi="PT Astra Serif"/>
                <w:sz w:val="24"/>
                <w:szCs w:val="24"/>
              </w:rPr>
              <w:t xml:space="preserve"> в Российской Федерации;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подготавливает информационные и справочно-аналитические материалы по вопросам о принятых изменениях в законодательстве;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подготавливает самостоятельно либо совместно с другими структурными подразделениями Министерства предложения о принятии, изменении, дополнении или признании утратившими силу нормативных актов Ульяновской области и Министерства, по вопросам, входящим в компетенцию Министерства;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оказывает по запросам структурных подразделений Министерства юридическую помощь в подготовке проектов нормативных актов;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участвует в подготовке проектов законодательных и иных нормативных актов, разрабатываемых структурными подразделениями Министерства;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участвует в разработке и осуществлении мероприятий, направленных на обеспечение соблюдения актов законодательства, нормативных и иных правовых актов в деятельности Министерства;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проводит правовую экспертизу, представляемых на согласование Министру, проектов приказов, распоряжений, инструкций и других нормативных и правовых актов Министерства, соглашений, государственных контрактов;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подготавливает заключения и вносит предложения о соответствии проектов нормативных правовых актов, носящих отраслевой характер и подготавливаемых структурными подразделениями Министерства, поступивших на рассмотрение в отдел, законодательству и правилам юридической техники;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осуществляет анализ проектов муниципальных нормативных правовых актов, разрабатываемых органами местного самоуправления муниципальных образований Ульяновской области в порядке, определенном Губернатором Ульяновской области; осуществляет экспертизу и согласование проектов нормативных правовых актов Ульяновской области, разрабатываемых органами государственной власти Ульяновской области;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осуществляет взаимодействие с юридическими службами государственных органов, органов местного самоуправления, предприятий, учреждений и организаций в интересах защиты законных прав и интересов Министерства;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осуществляет подготовку планов и отчётов по направлениям деятельности отдела, а также планов и отчётов по нормотворческой и законопроектной деятельности Министерства;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осуществляет приём и оказывает бесплатную юридическую помощь физическим и юридическим лицам в порядке, предусмотренном Правительством Ульяновской области;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участвует в работе комиссий, организуемых Правительством Ульяновской области, Министерством, иных межведомственных комиссий;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не допускает неправомерное и (или) неэффективное использование бюджетных средств;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  <w:t>участвует в служебных совещаниях и других мероприятиях, проводимых Министерством;</w:t>
            </w:r>
            <w:r w:rsidRPr="00511FB2"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представляет отчёты в государственно-правовое управление администрации Губернатора Ульяновской области; </w:t>
            </w:r>
          </w:p>
          <w:p w:rsidR="00D3568A" w:rsidRPr="00511FB2" w:rsidRDefault="00D3568A" w:rsidP="00511FB2">
            <w:pPr>
              <w:spacing w:line="228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по согласованию с директором департамента (лицом, его заменяющим) участвует в служебных совещаниях, коллегиях и других мероприятиях, проводимых департаментом;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осуществлять наставничество в соответствии с решением 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представителя нанимателя;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повышает свой профессиональный уровень;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соблюдать нормы Кодекса профессиональной этики работников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br/>
              <w:t>Министерства.</w:t>
            </w:r>
          </w:p>
          <w:p w:rsidR="00D3568A" w:rsidRPr="00511FB2" w:rsidRDefault="008B40B5" w:rsidP="00511FB2">
            <w:pPr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1F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7. Эффективность профессиональной служебной деятельности оценивается по следующим показателям: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>выполняемый объём работы и интенсивность труда (количество разработанных проектов законов и иных нормативных правовых актов, количество проведённых проверок, количество проведённых мероприятий обучающего характера);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>своевременность выполнения поручений и рассмотрения обращений граждан и организаций;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>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>соблюдение служебной дисциплины.</w:t>
            </w:r>
          </w:p>
          <w:p w:rsidR="008B40B5" w:rsidRPr="00511FB2" w:rsidRDefault="008B40B5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8B40B5" w:rsidRPr="00511FB2" w:rsidRDefault="008B40B5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1FB2">
              <w:rPr>
                <w:rFonts w:ascii="PT Astra Serif" w:hAnsi="PT Astra Serif"/>
                <w:sz w:val="24"/>
                <w:szCs w:val="24"/>
              </w:rPr>
              <w:t>Минимальный размер денежного содержания составляет 3</w:t>
            </w:r>
            <w:r w:rsidR="00A47F53" w:rsidRPr="00511FB2">
              <w:rPr>
                <w:rFonts w:ascii="PT Astra Serif" w:hAnsi="PT Astra Serif"/>
                <w:sz w:val="24"/>
                <w:szCs w:val="24"/>
              </w:rPr>
              <w:t>8503</w:t>
            </w:r>
            <w:r w:rsidRPr="00511FB2">
              <w:rPr>
                <w:rFonts w:ascii="PT Astra Serif" w:hAnsi="PT Astra Serif"/>
                <w:sz w:val="24"/>
                <w:szCs w:val="24"/>
              </w:rPr>
              <w:t>,</w:t>
            </w:r>
            <w:r w:rsidR="00A47F53" w:rsidRPr="00511FB2">
              <w:rPr>
                <w:rFonts w:ascii="PT Astra Serif" w:hAnsi="PT Astra Serif"/>
                <w:sz w:val="24"/>
                <w:szCs w:val="24"/>
              </w:rPr>
              <w:t>5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0 </w:t>
            </w:r>
            <w:proofErr w:type="spellStart"/>
            <w:r w:rsidRPr="00511FB2">
              <w:rPr>
                <w:rFonts w:ascii="PT Astra Serif" w:hAnsi="PT Astra Serif"/>
                <w:sz w:val="24"/>
                <w:szCs w:val="24"/>
              </w:rPr>
              <w:t>руб</w:t>
            </w:r>
            <w:proofErr w:type="spellEnd"/>
            <w:r w:rsidRPr="00511FB2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511FB2">
              <w:rPr>
                <w:rFonts w:ascii="PT Astra Serif" w:hAnsi="PT Astra Serif"/>
                <w:sz w:val="24"/>
                <w:szCs w:val="24"/>
              </w:rPr>
              <w:t>мес</w:t>
            </w:r>
            <w:proofErr w:type="spellEnd"/>
          </w:p>
        </w:tc>
        <w:bookmarkStart w:id="0" w:name="_GoBack"/>
        <w:bookmarkEnd w:id="0"/>
      </w:tr>
      <w:tr w:rsidR="008B40B5" w:rsidRPr="00511FB2" w:rsidTr="00DA7219">
        <w:tc>
          <w:tcPr>
            <w:tcW w:w="25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0B5" w:rsidRPr="00511FB2" w:rsidRDefault="00A47F53" w:rsidP="00511FC7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1FB2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Референт отдела инновационной и предпринимательской деятельности </w:t>
            </w:r>
            <w:r w:rsidRPr="00511FB2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Министерства экономического развития Ульяновской </w:t>
            </w:r>
            <w:r w:rsidRPr="00511FB2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области</w:t>
            </w:r>
          </w:p>
        </w:tc>
        <w:tc>
          <w:tcPr>
            <w:tcW w:w="706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F53" w:rsidRPr="00511FB2" w:rsidRDefault="00A47F53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1F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1.Гражданство Российской Федерации.</w:t>
            </w:r>
          </w:p>
          <w:p w:rsidR="00A47F53" w:rsidRPr="00511FB2" w:rsidRDefault="00A47F53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1F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лет.</w:t>
            </w:r>
          </w:p>
          <w:p w:rsidR="00A47F53" w:rsidRPr="00511FB2" w:rsidRDefault="00A47F53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1F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Федерации.</w:t>
            </w:r>
          </w:p>
          <w:p w:rsidR="00A47F53" w:rsidRPr="00511FB2" w:rsidRDefault="00A47F53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511F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4.Наличие высшего образования, без предъявления требований </w:t>
            </w:r>
            <w:r w:rsidRPr="00511F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к стажу.</w:t>
            </w:r>
          </w:p>
          <w:p w:rsidR="00A47F53" w:rsidRPr="00511FB2" w:rsidRDefault="00A47F53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D3568A" w:rsidRPr="00511FB2" w:rsidRDefault="00A47F53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1F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 Знания и умения:</w:t>
            </w:r>
          </w:p>
          <w:p w:rsidR="00D3568A" w:rsidRPr="00511FB2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511FB2">
              <w:rPr>
                <w:rFonts w:ascii="PT Astra Serif" w:hAnsi="PT Astra Serif" w:cs="Arial"/>
                <w:sz w:val="24"/>
                <w:szCs w:val="24"/>
              </w:rPr>
              <w:t>Наличие базовых знаний: Государственного языка Российской Федерации (русского языка). Основ Конституции Российской Федерации, законодательства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о гражданской службе, законодательства о противодействии коррупции. В области информационно-коммуникационных технологий: основ информационной безопасности и защиты информации, включая: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 меры по обеспечению безопасности информации при использовании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br/>
              <w:t>общесистемного и прикладного программного обеспечения, требования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>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основные признаки электронных сообщений, содержащих вредоносные вложения или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ссылки на вредоносные сайты в информационно-телекоммуникационной сети «Интернет», включая </w:t>
            </w:r>
            <w:proofErr w:type="spellStart"/>
            <w:r w:rsidRPr="00511FB2">
              <w:rPr>
                <w:rFonts w:ascii="PT Astra Serif" w:hAnsi="PT Astra Serif" w:cs="Arial"/>
                <w:sz w:val="24"/>
                <w:szCs w:val="24"/>
              </w:rPr>
              <w:t>фишинговые</w:t>
            </w:r>
            <w:proofErr w:type="spellEnd"/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 правила и ограничения подключения внешних устройств (</w:t>
            </w:r>
            <w:proofErr w:type="spellStart"/>
            <w:r w:rsidRPr="00511FB2">
              <w:rPr>
                <w:rFonts w:ascii="PT Astra Serif" w:hAnsi="PT Astra Serif" w:cs="Arial"/>
                <w:sz w:val="24"/>
                <w:szCs w:val="24"/>
              </w:rPr>
              <w:t>флеш</w:t>
            </w:r>
            <w:proofErr w:type="spellEnd"/>
            <w:r w:rsidRPr="00511FB2">
              <w:rPr>
                <w:rFonts w:ascii="PT Astra Serif" w:hAnsi="PT Astra Serif" w:cs="Arial"/>
                <w:sz w:val="24"/>
                <w:szCs w:val="24"/>
              </w:rPr>
              <w:t>-накопителей, внешних жёстких дисков), в особенности оборудованных приём-но-передающей аппаратурой (мобильных телефонов, планшетов, модемов),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к служебным средствам вычислительной техники (компьютерам); основных положений законодательства о персональных данных, включая: понятие персональных данных, принципы и условия их обработки; меры по обеспечению безопасности персональных данных при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br/>
              <w:t>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 основных положений законодательства об электронной подписи, включая: понятие и виды электронных подписей;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 Основ делопроизводства и документооборота.</w:t>
            </w:r>
          </w:p>
          <w:p w:rsidR="00D3568A" w:rsidRPr="00511FB2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</w:p>
          <w:p w:rsidR="00D3568A" w:rsidRPr="00511FB2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11FB2">
              <w:rPr>
                <w:rFonts w:ascii="PT Astra Serif" w:hAnsi="PT Astra Serif" w:cs="Arial"/>
                <w:sz w:val="24"/>
                <w:szCs w:val="24"/>
              </w:rPr>
              <w:t>Наличие профессиональных знаний: В сфере законодательства Российской Федерации:</w:t>
            </w:r>
            <w:r w:rsidRPr="00511FB2">
              <w:rPr>
                <w:rFonts w:ascii="PT Astra Serif" w:eastAsia="MS Mincho" w:hAnsi="PT Astra Serif"/>
                <w:sz w:val="24"/>
                <w:szCs w:val="24"/>
                <w:lang w:eastAsia="ja-JP"/>
              </w:rPr>
              <w:t xml:space="preserve"> Бюджетный кодекс Российской Федерации; Налоговый кодекс Российской Федерации;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Федеральный закон от 23.08.1996 № 127-ФЗ «О науке </w:t>
            </w:r>
            <w:r w:rsidRPr="00511FB2">
              <w:rPr>
                <w:rFonts w:ascii="PT Astra Serif" w:hAnsi="PT Astra Serif"/>
                <w:sz w:val="24"/>
                <w:szCs w:val="24"/>
              </w:rPr>
              <w:br/>
              <w:t>и государственной научно-технической политике» и подзаконные акты, принятые во исполнение указанного Федерального закона;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Федеральный закон от 27.07.2004 № 79-ФЗ «О государственной гражданской службе Российской Федерации»; Федеральный закон от 02.05.2006 № 59-ФЗ «О порядке рассмотрения обращений граждан Российской Федерации»;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Федеральный закон от 24.07.2007 № 209-ФЗ «О развитии малого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и среднего предпринимательства в Российской Федерации»;</w:t>
            </w:r>
            <w:r w:rsidRPr="00511F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Федеральный закон от 25.12.2008 № 273-ФЗ «О противодействии коррупции»; Федеральный закон РФ от 04.08.2023 № 478-ФЗ «О развитии технологических компаний в Российской Федерации»;</w:t>
            </w:r>
            <w:r w:rsidRPr="00511FB2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hyperlink r:id="rId10" w:history="1">
              <w:r w:rsidRPr="00511FB2">
                <w:rPr>
                  <w:rFonts w:ascii="PT Astra Serif" w:hAnsi="PT Astra Serif"/>
                  <w:sz w:val="24"/>
                  <w:szCs w:val="24"/>
                </w:rPr>
                <w:t>Указ Президента РФ от 28.02.2024 «О Стратегии научно-технологического развития Российской Федерации</w:t>
              </w:r>
            </w:hyperlink>
            <w:r w:rsidRPr="00511FB2">
              <w:rPr>
                <w:rFonts w:ascii="PT Astra Serif" w:hAnsi="PT Astra Serif"/>
                <w:bCs/>
                <w:sz w:val="24"/>
                <w:szCs w:val="24"/>
              </w:rPr>
              <w:t>»;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Указ Президента Российской Федерации от 07.05.2024 № 309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«О национальных целях и стратегических задачах развития Российской Федерации на период до 2030 года и перспективу до 2036 года»; постановление Правительства Российской Федерации от 15.04.2014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№ 316 «Об утверждении государственной программы Российской Федерации «Экономическое развитие и инновационная </w:t>
            </w:r>
            <w:r w:rsidRPr="00511FB2">
              <w:rPr>
                <w:rFonts w:ascii="PT Astra Serif" w:hAnsi="PT Astra Serif"/>
                <w:sz w:val="24"/>
                <w:szCs w:val="24"/>
              </w:rPr>
              <w:lastRenderedPageBreak/>
              <w:t>экономика»; постановление Правительства Российской Федерации от 18 апреля 2016 № 317 «О реализации Национальной технологической инициативы»; Постановление Правительства РФ от 29.03.2019 № 377 «Об утверждении государственной программы Российской Федерации «Научно-технологическое развитие Российской Федерации»</w:t>
            </w:r>
            <w:r w:rsidRPr="00511FB2">
              <w:rPr>
                <w:rFonts w:ascii="PT Astra Serif" w:hAnsi="PT Astra Serif"/>
                <w:sz w:val="24"/>
                <w:szCs w:val="24"/>
              </w:rPr>
              <w:t>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распоряжение Правительства Российской Федерации от 02.06.2016 № 1083-р «Об утверждении Стратегии развития малого и среднего предпринимательства в Российской Федерации на период до 2030 года»; распоряжение Правительства Российской Федерации от 20.05.2023 № 1315-р «Об утверждении Концепции технологического развития на период до 2030 года»; Закон Ульяновской области 28.12.2015 № 217-ЗО «О развитии инновационной деятельности на территории Ульяновской области» </w:t>
            </w:r>
            <w:r w:rsidRPr="00511FB2">
              <w:rPr>
                <w:rFonts w:ascii="PT Astra Serif" w:hAnsi="PT Astra Serif"/>
                <w:sz w:val="24"/>
                <w:szCs w:val="24"/>
              </w:rPr>
              <w:br/>
              <w:t>и подзаконные акты, принятые во исполнение указанного Закона Ульяновской области; нормативные правовые акты, касающиеся налогов Ульяновской области; нормативные правовые акты Ульяновской области, предусматривающие предоставление мер государственной поддержки субъектам инновационной деятельности, а также субъектам малого и среднего предпринимательства; основные формы и виды государственной поддержки инновационной деятельности, а также поддержки субъектов малого и среднего предпринимательства.</w:t>
            </w:r>
          </w:p>
          <w:p w:rsidR="00D3568A" w:rsidRPr="00511FB2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D3568A" w:rsidRPr="00511FB2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511FB2">
              <w:rPr>
                <w:rFonts w:ascii="PT Astra Serif" w:hAnsi="PT Astra Serif" w:cs="Arial"/>
                <w:sz w:val="24"/>
                <w:szCs w:val="24"/>
              </w:rPr>
              <w:t>Иные профессиональные знания: основные направления в сфере научно-технической и инновационной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>деятельности.</w:t>
            </w:r>
          </w:p>
          <w:p w:rsidR="00D3568A" w:rsidRPr="00511FB2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</w:p>
          <w:p w:rsidR="00D3568A" w:rsidRPr="00511FB2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11FB2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>аличие функциональных знаний: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правила подготовки нормативных правовых актов; задачи, сроки, ресурсы и инструменты государственной политики; основные формы и виды государственной поддержки инновационной деятельности; порядок предоставления мер государственной поддержки инновационной деятельности.</w:t>
            </w:r>
          </w:p>
          <w:p w:rsidR="00D3568A" w:rsidRPr="00511FB2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D3568A" w:rsidRPr="00511FB2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r w:rsidRPr="00511FB2">
              <w:rPr>
                <w:rFonts w:ascii="PT Astra Serif" w:hAnsi="PT Astra Serif" w:cs="Arial"/>
                <w:sz w:val="24"/>
                <w:szCs w:val="24"/>
              </w:rPr>
              <w:t>Наличие базовых умений: умение мыслить системно (стратегически); умение планировать, рационально использовать служебное время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и достигать результата; коммуникативные умения; умение управлять изменениями; умения в области информационно-коммуникационных технологий: умение оперативно осуществлять поиск необходимой информации,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br/>
              <w:t xml:space="preserve">в том числе с использованием информационно-телекоммуникационной сети «Интернет»; умение работать со справочными нормативно-правовыми базами,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br/>
              <w:t>а также государственной системой правовой информации «Официальный интернет-портал правовой информации» (</w:t>
            </w:r>
            <w:r w:rsidRPr="00511FB2">
              <w:rPr>
                <w:rFonts w:ascii="PT Astra Serif" w:hAnsi="PT Astra Serif" w:cs="Arial"/>
                <w:sz w:val="24"/>
                <w:szCs w:val="24"/>
                <w:lang w:val="en-US"/>
              </w:rPr>
              <w:t>pravo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511FB2">
              <w:rPr>
                <w:rFonts w:ascii="PT Astra Serif" w:hAnsi="PT Astra Serif" w:cs="Arial"/>
                <w:sz w:val="24"/>
                <w:szCs w:val="24"/>
                <w:lang w:val="en-US"/>
              </w:rPr>
              <w:t>gov</w:t>
            </w:r>
            <w:proofErr w:type="spellEnd"/>
            <w:r w:rsidRPr="00511FB2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511FB2">
              <w:rPr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  <w:r w:rsidRPr="00511FB2">
              <w:rPr>
                <w:rFonts w:ascii="PT Astra Serif" w:hAnsi="PT Astra Serif" w:cs="Arial"/>
                <w:sz w:val="24"/>
                <w:szCs w:val="24"/>
              </w:rPr>
              <w:t>);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умение работать с текстовыми документами, электронными таблицами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>и презентациями, включая их создание, редактирование и форматирование, сохранение и печать;</w:t>
            </w:r>
            <w:r w:rsidRPr="00511FB2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умение работать с общими сетевыми ресурсами (сетевыми дисками, папками);</w:t>
            </w:r>
          </w:p>
          <w:p w:rsidR="00D3568A" w:rsidRPr="00511FB2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511FB2">
              <w:rPr>
                <w:rFonts w:ascii="PT Astra Serif" w:hAnsi="PT Astra Serif" w:cs="Arial"/>
                <w:spacing w:val="-4"/>
                <w:sz w:val="24"/>
                <w:szCs w:val="24"/>
              </w:rPr>
              <w:lastRenderedPageBreak/>
              <w:t>управленческие умения: умение руководить подчинёнными, эффективно планировать, организовывать работу и контролировать её выполнение; умение оперативно принимать и реализовывать управленческие решения;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умение вести деловые переговоры с представителями органов государственной власти, органов местного самоуправления,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>организаций.</w:t>
            </w:r>
          </w:p>
          <w:p w:rsidR="00D3568A" w:rsidRPr="00511FB2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</w:p>
          <w:p w:rsidR="00D3568A" w:rsidRPr="00511FB2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11FB2">
              <w:rPr>
                <w:rFonts w:ascii="PT Astra Serif" w:hAnsi="PT Astra Serif" w:cs="Arial"/>
                <w:sz w:val="24"/>
                <w:szCs w:val="24"/>
              </w:rPr>
              <w:t>Наличие профессиональных умений:</w:t>
            </w:r>
            <w:r w:rsidRPr="00511FB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подготовка нормативных правовых актов в сфере развития инновационной деятельности;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подготовка соглашений о предоставлении субсидий из федерального бюджета на государственную поддержку инновационной деятельности; подготовка законодательных и нормативных правовых актов в сфере развития инновационной деятельности, осуществления мониторинга опыта субъектов Российской Федерации в сфере развития инновационной деятельности, разработка предложений и реализация политики Ульяновской области в сфере развития инновационной деятельности;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рассмотрение обращений в сфере развития инновационной деятельности;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подготовка и проведение мероприятий (совещаний, советов, комиссий) </w:t>
            </w:r>
            <w:r w:rsidRPr="00511FB2">
              <w:rPr>
                <w:rFonts w:ascii="PT Astra Serif" w:hAnsi="PT Astra Serif"/>
                <w:sz w:val="24"/>
                <w:szCs w:val="24"/>
              </w:rPr>
              <w:br/>
              <w:t>по различным вопросам, относящимся к сферам деятельности отдела;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11FB2">
              <w:rPr>
                <w:rFonts w:ascii="PT Astra Serif" w:hAnsi="PT Astra Serif"/>
                <w:sz w:val="24"/>
                <w:szCs w:val="24"/>
              </w:rPr>
              <w:t>подготовка аналитических и справочных материалов для руководства по различным вопросам, относящимся к сферам деятельности отдела, ведение деловой переписки.</w:t>
            </w:r>
          </w:p>
          <w:p w:rsidR="00D3568A" w:rsidRPr="00511FB2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D3568A" w:rsidRPr="00511FB2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11FB2">
              <w:rPr>
                <w:rFonts w:ascii="PT Astra Serif" w:hAnsi="PT Astra Serif" w:cs="Arial"/>
                <w:sz w:val="24"/>
                <w:szCs w:val="24"/>
              </w:rPr>
              <w:t>Наличие функциональных умений: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подготовка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организационное обеспечение; прием и согласование документации, заявок, заявлений; предоставление информации из реестров, баз данных, выдача справок, выписок, док</w:t>
            </w:r>
            <w:r w:rsidRPr="00511FB2">
              <w:rPr>
                <w:rFonts w:ascii="PT Astra Serif" w:hAnsi="PT Astra Serif"/>
                <w:sz w:val="24"/>
                <w:szCs w:val="24"/>
              </w:rPr>
              <w:t>ументов, разъяснений и сведений;</w:t>
            </w:r>
            <w:r w:rsidRPr="00511FB2">
              <w:rPr>
                <w:rFonts w:ascii="PT Astra Serif" w:hAnsi="PT Astra Serif"/>
                <w:sz w:val="24"/>
                <w:szCs w:val="24"/>
              </w:rPr>
              <w:t xml:space="preserve"> проведение экспертизы; проведение консультаций.</w:t>
            </w:r>
          </w:p>
          <w:p w:rsidR="00A47F53" w:rsidRPr="00511FB2" w:rsidRDefault="00A47F53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11FB2" w:rsidRPr="00511FB2" w:rsidRDefault="00A47F53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11F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 Должностные обязанности: </w:t>
            </w:r>
            <w:r w:rsidR="00D3568A" w:rsidRPr="00511FB2">
              <w:rPr>
                <w:rFonts w:ascii="PT Astra Serif" w:hAnsi="PT Astra Serif" w:cs="Arial"/>
                <w:sz w:val="24"/>
                <w:szCs w:val="24"/>
              </w:rPr>
              <w:t>осуществлять профессиональную деятельность по обеспечению условий для развития инновационной деятельности на территории Ульяновской области; осуществлять мониторинг текущего состояния и развития инновационной деятельности в Ульяновской области; осуществлять разработку и согласование проектов законов Ульяновской области в сфере развития инновационной деятельности;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 осуществлять разработку, рассмотрение и согласование проектов нормативных правовых актов по вопросам развития инновационной деятельности на территории Ульяновской области и иным вопросам, отнесённым к компетенции отдела; осуществлять мониторинг </w:t>
            </w:r>
            <w:proofErr w:type="spellStart"/>
            <w:r w:rsidR="00D3568A" w:rsidRPr="00511FB2">
              <w:rPr>
                <w:rFonts w:ascii="PT Astra Serif" w:hAnsi="PT Astra Serif"/>
                <w:sz w:val="24"/>
                <w:szCs w:val="24"/>
              </w:rPr>
              <w:t>правоприменения</w:t>
            </w:r>
            <w:proofErr w:type="spellEnd"/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 в сфере государственной поддержки инновационных проектов;</w:t>
            </w:r>
            <w:r w:rsidR="00D3568A" w:rsidRPr="00511FB2">
              <w:rPr>
                <w:rFonts w:ascii="PT Astra Serif" w:hAnsi="PT Astra Serif" w:cs="Times New Roman"/>
                <w:sz w:val="24"/>
                <w:szCs w:val="24"/>
              </w:rPr>
              <w:t xml:space="preserve"> осуществлять нормативно-правовое обеспечение и мониторинг реализации государственной программы Ульяновской области «Формирование благоприятного инвестиционного климата в Ульяновской области»;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 осуществлять контроль целевого расходования субсидий, предоставляемых из областного бюджета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Ульяновской области на цели развития инновационной деятельности; </w:t>
            </w:r>
            <w:r w:rsidR="00D3568A" w:rsidRPr="00511FB2">
              <w:rPr>
                <w:rFonts w:ascii="PT Astra Serif" w:hAnsi="PT Astra Serif" w:cs="Arial"/>
                <w:sz w:val="24"/>
                <w:szCs w:val="24"/>
              </w:rPr>
              <w:t>осуществлять контроль выполнения целевых показателей в рамках заключенных соглашений по реализации мероприятий программ развития</w:t>
            </w:r>
            <w:r w:rsidR="00D3568A" w:rsidRPr="00511FB2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 w:cs="Arial"/>
                <w:sz w:val="24"/>
                <w:szCs w:val="24"/>
              </w:rPr>
              <w:t>и государственной поддержки инновационной деятельности;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 содействовать созданию инфраструктуры инновационной деятельности и вести базу данных учреждений инновационной инфр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>а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структуры (центры трансфера технологий, </w:t>
            </w:r>
            <w:proofErr w:type="spellStart"/>
            <w:r w:rsidR="00D3568A" w:rsidRPr="00511FB2">
              <w:rPr>
                <w:rFonts w:ascii="PT Astra Serif" w:hAnsi="PT Astra Serif"/>
                <w:sz w:val="24"/>
                <w:szCs w:val="24"/>
              </w:rPr>
              <w:t>инновационно</w:t>
            </w:r>
            <w:proofErr w:type="spellEnd"/>
            <w:r w:rsidR="00D3568A" w:rsidRPr="00511FB2">
              <w:rPr>
                <w:rFonts w:ascii="PT Astra Serif" w:hAnsi="PT Astra Serif"/>
                <w:sz w:val="24"/>
                <w:szCs w:val="24"/>
              </w:rPr>
              <w:t>-технологические центры, технопарки, центры подготовки кадров для инновационной деятельности, венчурные фонды и другие специализированные организации);  участвовать в проведении экспертиз по проектам государственных программ Ульяновской области для финансиров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>а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>ния из областного бюджета; участвовать в подготовке и заключении соглашений с субъектами Российской Федерации; участвовать в разработке и реализации основных направлений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и приоритетов государственной политики, программ и стратегий развития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br/>
              <w:t xml:space="preserve">в инновационной сфере; обеспечивать координацию деятельности подведомственных организаций и предприятий; участвовать в пределах своей компетенции в подготовке методических рекомендаций, разъяснений и других материалов; осуществлять взаимодействие с организациями, реализующими инновационные проекты; участвовать в организации и проведении совещаний, касающихся формирования законодательной и нормативно-правовой базы для реализации инновационной политики Ульяновской области, а также взаимодействия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br/>
              <w:t>с организациями, реализующими инновационные проекты; обеспечивать подготовку наградных материалов к профессиональным праздникам и юбилейным датам субъектов инновационной деятельности Ульяновской области; участвовать в организации и проведении конкурсов в сфере развития инновационной деятельности на территории Ульяновской области; участвовать в рассмотрении и подготовке ответов на обращения граждан и организаций по вопросам, входящим в компетенцию отдела; осуществлять подготовку аналитических, информационных и других материалов по вопросам своей компетенции; участвовать в организации и проведении мониторингов в сфере инновационной деятельности; участвовать в подготовке планов, отчётов, докладов, тезисов, презентаций и других отчётных материалов в рамках работы отдела</w:t>
            </w:r>
            <w:r w:rsidR="00511FB2"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>и департамента;</w:t>
            </w:r>
            <w:r w:rsidR="00511FB2" w:rsidRPr="00511F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осуществлять взаимодействие со средствами массовой информации по вопросам, отнесённым к компетенции отдела, в том числе по формированию положительного общественного мнения, отношения к инновационной деятельности, разъяснять политику исполнительных органов государственной власти Ульяновской области в вопросах развития инноваций; осуществлять наставничество в соответствии с решением представителя нанимателя;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fldChar w:fldCharType="begin"/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instrText xml:space="preserve"> NEXT </w:instrTex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fldChar w:fldCharType="end"/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t xml:space="preserve">выполнять иные поручения начальника отдела; повышать свой профессиональный уровень; обеспечивать защиту конфиденциальной информации (служебной и коммерческой тайны, а также иных конфиденциальных сведений), которая стала ему известна в процессе выполнения должностных обязанностей; соблюдать нормы Кодекса профессиональной этики сотрудников </w:t>
            </w:r>
            <w:r w:rsidR="00D3568A" w:rsidRPr="00511FB2">
              <w:rPr>
                <w:rFonts w:ascii="PT Astra Serif" w:hAnsi="PT Astra Serif"/>
                <w:sz w:val="24"/>
                <w:szCs w:val="24"/>
              </w:rPr>
              <w:lastRenderedPageBreak/>
              <w:t>Правительства Ульяновской области и исполнительных органов государственной власти Ульяновской области и Стандарта ведения телефонных разговоров.</w:t>
            </w:r>
          </w:p>
          <w:p w:rsidR="00511FB2" w:rsidRPr="00511FB2" w:rsidRDefault="00511FB2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D3568A" w:rsidRPr="00511FB2" w:rsidRDefault="00511FB2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511FB2">
              <w:rPr>
                <w:rFonts w:ascii="PT Astra Serif" w:hAnsi="PT Astra Serif"/>
                <w:sz w:val="24"/>
                <w:szCs w:val="24"/>
              </w:rPr>
              <w:t>7.</w:t>
            </w:r>
            <w:r w:rsidR="00A47F53" w:rsidRPr="00511F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Эффективность профессиональной служебной деятельности оценивается по следующим показателям: </w:t>
            </w:r>
            <w:r w:rsidR="00D3568A" w:rsidRPr="00511FB2">
              <w:rPr>
                <w:rFonts w:ascii="PT Astra Serif" w:hAnsi="PT Astra Serif" w:cs="Arial"/>
                <w:sz w:val="24"/>
                <w:szCs w:val="24"/>
              </w:rPr>
              <w:t>выполняемый объём работы, интенсивность и сложность труда (количество и сложность разработанных проектов нормативных правовых актов, количество рассмотренных документов); своевременность выполнения поручений и рассмотрения обращений граждан и организаций;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ошибок, а также ошибок в расчётах); профессиональная компетентность (знание нормативных правовых актов, широта профессионального кругозора, умение работать с документами); способность чётко организовывать и планировать выполнение порученных заданий, умение рационально использовать рабочее время, расставлять приоритеты; соблюдение служебной дисциплины.</w:t>
            </w:r>
          </w:p>
          <w:p w:rsidR="00A47F53" w:rsidRPr="00511FB2" w:rsidRDefault="00A47F53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8B40B5" w:rsidRPr="00511FB2" w:rsidRDefault="00A47F53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1FB2">
              <w:rPr>
                <w:rFonts w:ascii="PT Astra Serif" w:hAnsi="PT Astra Serif"/>
                <w:sz w:val="24"/>
                <w:szCs w:val="24"/>
              </w:rPr>
              <w:t xml:space="preserve">Минимальный размер денежного содержания составляет 38503,50 </w:t>
            </w:r>
            <w:proofErr w:type="spellStart"/>
            <w:r w:rsidRPr="00511FB2">
              <w:rPr>
                <w:rFonts w:ascii="PT Astra Serif" w:hAnsi="PT Astra Serif"/>
                <w:sz w:val="24"/>
                <w:szCs w:val="24"/>
              </w:rPr>
              <w:t>руб</w:t>
            </w:r>
            <w:proofErr w:type="spellEnd"/>
            <w:r w:rsidRPr="00511FB2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511FB2">
              <w:rPr>
                <w:rFonts w:ascii="PT Astra Serif" w:hAnsi="PT Astra Serif"/>
                <w:sz w:val="24"/>
                <w:szCs w:val="24"/>
              </w:rPr>
              <w:t>мес</w:t>
            </w:r>
            <w:proofErr w:type="spellEnd"/>
          </w:p>
        </w:tc>
      </w:tr>
    </w:tbl>
    <w:p w:rsidR="008B22A5" w:rsidRPr="00511FB2" w:rsidRDefault="008B22A5" w:rsidP="008E3A3A">
      <w:pPr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</w:p>
    <w:p w:rsidR="00D26311" w:rsidRPr="00511FB2" w:rsidRDefault="00D26311" w:rsidP="00D26311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прохождения гражданской службы:</w:t>
      </w: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 осуществляет профессиональную служебную деятельность в соответствии со статьями 14, 15, 17, 18 Федерального закона «О государственной гражданской службе Российской Федерации. 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 Время начала ежедневной службы–09.00, окончания службы –18.00. Перерыв для отдыха и питания с 13.00–до 14.00.</w:t>
      </w: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и порядок проведения конкурса:</w:t>
      </w: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Конкурс проводится по адресу: г. Ульяновск, Соборная Площадь, д. 1. Конкурс заключается в оценке профессионального уровня кандидатов к вакантной должности гражданской службы, их соответствия квалификационным требованиям к этой вакантной должности. Конкурс включает в себя тестирование, ситуационное – интервью, собеседование, психодиагностическое исследование.</w:t>
      </w: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1) Тестирование на знание:</w:t>
      </w: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- конкретной профессиональной области</w:t>
      </w: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- основ законодательства Российской Федерации и Ульяновской области</w:t>
      </w: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- делопроизводства</w:t>
      </w: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- компьютерной грамотности</w:t>
      </w: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- русского языка и литературы</w:t>
      </w: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- истории и краеведения</w:t>
      </w: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spellStart"/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антикоррупции</w:t>
      </w:r>
      <w:proofErr w:type="spellEnd"/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spellStart"/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клиентоцентричности</w:t>
      </w:r>
      <w:proofErr w:type="spellEnd"/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Содержательная часть тестов состоит из 10-30 вопросов по каждому направлению. </w:t>
      </w: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 xml:space="preserve">Из 3 представленных вариантов ответов необходимо выбрать только один правильный. </w:t>
      </w: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 xml:space="preserve">Для заполнения тестов отводиться определённое время – 20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</w:t>
      </w:r>
      <w:hyperlink r:id="rId11" w:history="1">
        <w:r w:rsidRPr="00511FB2">
          <w:rPr>
            <w:rStyle w:val="a3"/>
            <w:rFonts w:ascii="PT Astra Serif" w:eastAsia="Times New Roman" w:hAnsi="PT Astra Serif" w:cs="Times New Roman"/>
            <w:sz w:val="24"/>
            <w:szCs w:val="24"/>
            <w:lang w:eastAsia="ru-RU"/>
          </w:rPr>
          <w:t>https://gossluzhba.gov.ru/</w:t>
        </w:r>
      </w:hyperlink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(Тест для самопроверки).</w:t>
      </w: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3)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511FB2">
        <w:rPr>
          <w:rFonts w:ascii="PT Astra Serif" w:hAnsi="PT Astra Serif" w:cs="Times New Roman"/>
          <w:sz w:val="24"/>
          <w:szCs w:val="24"/>
          <w:shd w:val="clear" w:color="auto" w:fill="FFFFFF"/>
        </w:rPr>
        <w:t>4) Ситуационное-интервью,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группе должностей.</w:t>
      </w:r>
    </w:p>
    <w:p w:rsidR="00D26311" w:rsidRPr="00511FB2" w:rsidRDefault="00D26311" w:rsidP="00D26311">
      <w:pPr>
        <w:pStyle w:val="a5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/>
          <w:b/>
        </w:rPr>
      </w:pPr>
      <w:r w:rsidRPr="00511FB2">
        <w:rPr>
          <w:rStyle w:val="a4"/>
          <w:rFonts w:ascii="PT Astra Serif" w:hAnsi="PT Astra Serif"/>
          <w:b w:val="0"/>
          <w:bdr w:val="none" w:sz="0" w:space="0" w:color="auto" w:frame="1"/>
        </w:rPr>
        <w:t>Порядок выставления итогового балла за выполнение конкурсных процедур:</w:t>
      </w:r>
    </w:p>
    <w:p w:rsidR="00D26311" w:rsidRPr="00511FB2" w:rsidRDefault="00D26311" w:rsidP="00D26311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511FB2">
        <w:rPr>
          <w:rFonts w:ascii="PT Astra Serif" w:hAnsi="PT Astra Serif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D26311" w:rsidRPr="00511FB2" w:rsidRDefault="00D26311" w:rsidP="00D26311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511FB2">
        <w:rPr>
          <w:rFonts w:ascii="PT Astra Serif" w:hAnsi="PT Astra Serif"/>
        </w:rPr>
        <w:t>- ситуационное интервью (максимальный балл – 4 балла);</w:t>
      </w:r>
    </w:p>
    <w:p w:rsidR="00D26311" w:rsidRPr="00511FB2" w:rsidRDefault="00D26311" w:rsidP="00D26311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511FB2">
        <w:rPr>
          <w:rFonts w:ascii="PT Astra Serif" w:hAnsi="PT Astra Serif"/>
        </w:rPr>
        <w:t>- личностно-профессиональная диагностика (максимальный балл – 85 баллов);</w:t>
      </w:r>
    </w:p>
    <w:p w:rsidR="00D26311" w:rsidRPr="00511FB2" w:rsidRDefault="00D26311" w:rsidP="00D26311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511FB2">
        <w:rPr>
          <w:rFonts w:ascii="PT Astra Serif" w:hAnsi="PT Astra Serif"/>
        </w:rPr>
        <w:t>- индивидуальное собеседование конкурсной комиссии с кандидатом (максимальный балл – 4 балла).</w:t>
      </w:r>
    </w:p>
    <w:p w:rsidR="00D26311" w:rsidRPr="00511FB2" w:rsidRDefault="00D26311" w:rsidP="00D26311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511FB2">
        <w:rPr>
          <w:rFonts w:ascii="PT Astra Serif" w:hAnsi="PT Astra Serif"/>
        </w:rPr>
        <w:t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</w:t>
      </w:r>
    </w:p>
    <w:p w:rsidR="00D26311" w:rsidRPr="00511FB2" w:rsidRDefault="00D26311" w:rsidP="00D26311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511FB2">
        <w:rPr>
          <w:rFonts w:ascii="PT Astra Serif" w:hAnsi="PT Astra Serif"/>
        </w:rPr>
        <w:t>Рейтинг кандидатов формируется в зависимости от набранных ими итоговых баллов в порядке убывания.</w:t>
      </w: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 Гражданин (гражданский служащий) не допускается к участию в конкурсе в связи с его несоответствием квалификационным требованиям к резервируемой группе должностей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государственную гражданскую службу и ее прохождения.</w:t>
      </w:r>
    </w:p>
    <w:p w:rsidR="00D26311" w:rsidRPr="00511FB2" w:rsidRDefault="00D26311" w:rsidP="00D26311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Гражданин РФ, изъявивший желание участвовать в конкурсе, представляет:</w:t>
      </w:r>
    </w:p>
    <w:p w:rsidR="00D26311" w:rsidRPr="00511FB2" w:rsidRDefault="00D26311" w:rsidP="00D26311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1. личное заявление;</w:t>
      </w:r>
    </w:p>
    <w:p w:rsidR="00D26311" w:rsidRPr="00511FB2" w:rsidRDefault="00D26311" w:rsidP="00D26311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2. заполненную в электронном виде и подписанную анкету, с приложением фотографии;</w:t>
      </w:r>
    </w:p>
    <w:p w:rsidR="00D26311" w:rsidRPr="00511FB2" w:rsidRDefault="00D26311" w:rsidP="00D26311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D26311" w:rsidRPr="00511FB2" w:rsidRDefault="00D26311" w:rsidP="00D26311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4. документы, подтверждающие необходимое профессиональное образование, стаж работы и квалификацию:</w:t>
      </w:r>
    </w:p>
    <w:p w:rsidR="00D26311" w:rsidRPr="00511FB2" w:rsidRDefault="00D26311" w:rsidP="00D2631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- </w:t>
      </w:r>
      <w:r w:rsidRPr="00511FB2">
        <w:rPr>
          <w:rFonts w:ascii="PT Astra Serif" w:hAnsi="PT Astra Serif" w:cs="PT Astra Serif"/>
          <w:sz w:val="24"/>
          <w:szCs w:val="24"/>
        </w:rPr>
        <w:t xml:space="preserve">копию трудовой книжки, верность которой засвидетельствована нотариусом или иным должностным лицом, имеющим право совершать нотариальные действия, либо заверенную кадровой службой по месту службы (работы), и (или) сведения о трудовой деятельности, сформированные в соответствии с трудовым законодательством </w:t>
      </w:r>
      <w:r w:rsidRPr="00511FB2">
        <w:rPr>
          <w:rFonts w:ascii="PT Astra Serif" w:hAnsi="PT Astra Serif" w:cs="PT Astra Serif"/>
          <w:sz w:val="24"/>
          <w:szCs w:val="24"/>
        </w:rPr>
        <w:br/>
        <w:t xml:space="preserve">в электронном виде, на бумажном носителе либо в форме электронного документа </w:t>
      </w:r>
      <w:r w:rsidRPr="00511FB2">
        <w:rPr>
          <w:rFonts w:ascii="PT Astra Serif" w:hAnsi="PT Astra Serif" w:cs="PT Astra Serif"/>
          <w:sz w:val="24"/>
          <w:szCs w:val="24"/>
        </w:rPr>
        <w:br/>
        <w:t>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гражданина;</w:t>
      </w:r>
    </w:p>
    <w:p w:rsidR="00D26311" w:rsidRPr="00511FB2" w:rsidRDefault="00D26311" w:rsidP="00D2631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- </w:t>
      </w:r>
      <w:r w:rsidRPr="00511FB2">
        <w:rPr>
          <w:rFonts w:ascii="PT Astra Serif" w:hAnsi="PT Astra Serif" w:cs="PT Astra Serif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верность которых засвидетельствована нотариусом или иным должностным лицом, имеющим право совершать нотариальные действия, либо заверенные кадровой службой по месту службы (работы);</w:t>
      </w:r>
    </w:p>
    <w:p w:rsidR="00D26311" w:rsidRPr="00511FB2" w:rsidRDefault="00D26311" w:rsidP="00D2631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D26311" w:rsidRPr="00511FB2" w:rsidRDefault="00D26311" w:rsidP="00D26311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 документ об отсутствии у гражданина заболевания, препятствующего поступлению </w:t>
      </w: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на гражданскую службу или ее прохождению:</w:t>
      </w:r>
    </w:p>
    <w:p w:rsidR="00D26311" w:rsidRPr="00511FB2" w:rsidRDefault="00D26311" w:rsidP="00D26311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>-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(форма N 001-ГС/у);</w:t>
      </w:r>
    </w:p>
    <w:p w:rsidR="00D26311" w:rsidRPr="00511FB2" w:rsidRDefault="00D26311" w:rsidP="00D26311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6.копии документов воинского учёта - для военнообязанных и лиц, подлежащих призыву на военную службу;</w:t>
      </w:r>
    </w:p>
    <w:p w:rsidR="00D26311" w:rsidRPr="00511FB2" w:rsidRDefault="00D26311" w:rsidP="00D26311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7.копия СНИЛС;</w:t>
      </w:r>
    </w:p>
    <w:p w:rsidR="00D26311" w:rsidRPr="00511FB2" w:rsidRDefault="00D26311" w:rsidP="00D26311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8.копия ИНН;</w:t>
      </w:r>
    </w:p>
    <w:p w:rsidR="00D26311" w:rsidRPr="00511FB2" w:rsidRDefault="00D26311" w:rsidP="00D26311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9. Форму </w:t>
      </w:r>
      <w:r w:rsidRPr="00511FB2">
        <w:rPr>
          <w:rFonts w:ascii="PT Astra Serif" w:hAnsi="PT Astra Serif" w:cs="Times New Roman"/>
          <w:sz w:val="24"/>
          <w:szCs w:val="24"/>
        </w:rPr>
        <w:t xml:space="preserve">представления сведений об адресах сайтов и (или) страниц сайтов </w:t>
      </w:r>
      <w:r w:rsidRPr="00511FB2">
        <w:rPr>
          <w:rFonts w:ascii="PT Astra Serif" w:hAnsi="PT Astra Serif" w:cs="Times New Roman"/>
          <w:sz w:val="24"/>
          <w:szCs w:val="24"/>
        </w:rPr>
        <w:br/>
        <w:t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идентифицировать;</w:t>
      </w:r>
    </w:p>
    <w:p w:rsidR="00D26311" w:rsidRPr="00511FB2" w:rsidRDefault="00D26311" w:rsidP="00D26311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10. Согласие на обработку персональных данных.</w:t>
      </w: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11. Согласие на обработку персональных данных, разрешенных субъектом персональных данных для распространения.</w:t>
      </w: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Гражданский служащий, изъявивший желание участвовать в конкурсе в ином государственном органе,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D26311" w:rsidRPr="00511FB2" w:rsidRDefault="00D26311" w:rsidP="00D26311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Приём документов осуществляется в течение 21 дня со дня объявления конкурса </w:t>
      </w: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511FB2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(по </w:t>
      </w:r>
      <w:r w:rsidR="00461B7A" w:rsidRPr="00511FB2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01</w:t>
      </w:r>
      <w:r w:rsidRPr="00511FB2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461B7A" w:rsidRPr="00511FB2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12</w:t>
      </w:r>
      <w:r w:rsidRPr="00511FB2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.2025) </w:t>
      </w: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адресу: 432063, г. Ульяновск, площадь Соборная, д.1, </w:t>
      </w:r>
      <w:proofErr w:type="spellStart"/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каб</w:t>
      </w:r>
      <w:proofErr w:type="spellEnd"/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205, ежедневно, кроме выходных (субботы, воскресенья) и праздничных дней, с 11.00 до 13.00. </w:t>
      </w:r>
      <w:r w:rsidRPr="00511FB2">
        <w:rPr>
          <w:rFonts w:ascii="PT Astra Serif" w:eastAsia="Times New Roman" w:hAnsi="PT Astra Serif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Ориентировочная </w:t>
      </w: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дата проведения 2 этапа конкурса – </w:t>
      </w:r>
      <w:r w:rsidR="0098229E"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18</w:t>
      </w: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.1</w:t>
      </w:r>
      <w:r w:rsidR="00461B7A"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.2025-</w:t>
      </w:r>
      <w:r w:rsidR="00461B7A"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19</w:t>
      </w: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.1</w:t>
      </w:r>
      <w:r w:rsidR="00461B7A"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.2025.</w:t>
      </w:r>
    </w:p>
    <w:p w:rsidR="00D26311" w:rsidRPr="00511FB2" w:rsidRDefault="00D26311" w:rsidP="00D26311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D26311" w:rsidRPr="00511FB2" w:rsidRDefault="00D26311" w:rsidP="00D26311">
      <w:pPr>
        <w:pStyle w:val="ac"/>
        <w:jc w:val="both"/>
        <w:rPr>
          <w:rFonts w:ascii="PT Astra Serif" w:hAnsi="PT Astra Serif" w:cs="Times New Roman"/>
          <w:sz w:val="24"/>
          <w:szCs w:val="24"/>
        </w:rPr>
      </w:pPr>
      <w:r w:rsidRPr="00511FB2">
        <w:rPr>
          <w:rFonts w:ascii="PT Astra Serif" w:hAnsi="PT Astra Serif" w:cs="Times New Roman"/>
          <w:sz w:val="24"/>
          <w:szCs w:val="24"/>
          <w:shd w:val="clear" w:color="auto" w:fill="FFFFFF"/>
        </w:rPr>
        <w:t>Бланки документов размещены на сайте Управления по вопросам государственной службы и кадров администрации Губернатора Ульяновской области: (</w:t>
      </w:r>
      <w:r w:rsidRPr="00511FB2">
        <w:rPr>
          <w:rFonts w:ascii="PT Astra Serif" w:hAnsi="PT Astra Serif" w:cs="Times New Roman"/>
          <w:sz w:val="24"/>
          <w:szCs w:val="24"/>
        </w:rPr>
        <w:t xml:space="preserve">https://kadr.ulgov.ru/uprkadrrezerv/249/250.html). </w:t>
      </w: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26311" w:rsidRPr="00511FB2" w:rsidRDefault="00D26311" w:rsidP="00D26311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511FB2">
        <w:rPr>
          <w:rFonts w:ascii="PT Astra Serif" w:hAnsi="PT Astra Serif" w:cs="Times New Roman"/>
          <w:sz w:val="24"/>
          <w:szCs w:val="24"/>
          <w:shd w:val="clear" w:color="auto" w:fill="FFFFFF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26311" w:rsidRPr="00511FB2" w:rsidRDefault="00D26311" w:rsidP="00D26311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D26311" w:rsidRPr="00511FB2" w:rsidRDefault="00D26311" w:rsidP="00D26311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Более подробную информацию можно получить по контактному абонентскому номеру телефонной связи: (8422), 58-92-31, 27-91-56, (с 11</w:t>
      </w:r>
      <w:r w:rsidRPr="00511FB2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00 </w:t>
      </w: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– до 13</w:t>
      </w:r>
      <w:r w:rsidRPr="00511FB2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</w:t>
      </w:r>
      <w:r w:rsidRPr="00511FB2">
        <w:rPr>
          <w:rFonts w:ascii="PT Astra Serif" w:eastAsia="Times New Roman" w:hAnsi="PT Astra Serif" w:cs="Times New Roman"/>
          <w:sz w:val="24"/>
          <w:szCs w:val="24"/>
          <w:lang w:eastAsia="ru-RU"/>
        </w:rPr>
        <w:t>), т/ф. (8422) 41-27-15, на сайте: www.kadr.ulgov.ru.</w:t>
      </w:r>
    </w:p>
    <w:p w:rsidR="00D26311" w:rsidRPr="00511FB2" w:rsidRDefault="00D26311" w:rsidP="00D26311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26311" w:rsidRPr="00511FB2" w:rsidRDefault="00D26311" w:rsidP="00D26311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hAnsi="PT Astra Serif"/>
          <w:sz w:val="24"/>
          <w:szCs w:val="24"/>
        </w:rPr>
      </w:pPr>
    </w:p>
    <w:p w:rsidR="00D1278F" w:rsidRPr="00511FB2" w:rsidRDefault="00D1278F" w:rsidP="00D26311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sectPr w:rsidR="00D1278F" w:rsidRPr="00511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ona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926F4"/>
    <w:multiLevelType w:val="hybridMultilevel"/>
    <w:tmpl w:val="4460A6EE"/>
    <w:lvl w:ilvl="0" w:tplc="B5BC8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E48"/>
    <w:multiLevelType w:val="hybridMultilevel"/>
    <w:tmpl w:val="A4B892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D274B"/>
    <w:multiLevelType w:val="hybridMultilevel"/>
    <w:tmpl w:val="4A367D90"/>
    <w:lvl w:ilvl="0" w:tplc="4906D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12F40"/>
    <w:multiLevelType w:val="hybridMultilevel"/>
    <w:tmpl w:val="BEBA56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B7480"/>
    <w:multiLevelType w:val="hybridMultilevel"/>
    <w:tmpl w:val="EC7E1FA8"/>
    <w:lvl w:ilvl="0" w:tplc="F2622F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982A14"/>
    <w:multiLevelType w:val="hybridMultilevel"/>
    <w:tmpl w:val="00C28C1E"/>
    <w:lvl w:ilvl="0" w:tplc="3B582648">
      <w:start w:val="1"/>
      <w:numFmt w:val="decimal"/>
      <w:lvlText w:val="%1)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1"/>
    <w:rsid w:val="00007259"/>
    <w:rsid w:val="00007854"/>
    <w:rsid w:val="00007860"/>
    <w:rsid w:val="0001233D"/>
    <w:rsid w:val="00031B79"/>
    <w:rsid w:val="00044BE8"/>
    <w:rsid w:val="00046F9A"/>
    <w:rsid w:val="000536F1"/>
    <w:rsid w:val="00057252"/>
    <w:rsid w:val="000611AA"/>
    <w:rsid w:val="00063EFE"/>
    <w:rsid w:val="00066920"/>
    <w:rsid w:val="00085E20"/>
    <w:rsid w:val="00095717"/>
    <w:rsid w:val="000A1A00"/>
    <w:rsid w:val="000A3FD3"/>
    <w:rsid w:val="000A5310"/>
    <w:rsid w:val="000B60CB"/>
    <w:rsid w:val="000B74CE"/>
    <w:rsid w:val="000D3675"/>
    <w:rsid w:val="000F1DE0"/>
    <w:rsid w:val="000F51B2"/>
    <w:rsid w:val="00101393"/>
    <w:rsid w:val="00104369"/>
    <w:rsid w:val="001135A8"/>
    <w:rsid w:val="00115EDC"/>
    <w:rsid w:val="00136B55"/>
    <w:rsid w:val="0014525F"/>
    <w:rsid w:val="001464A0"/>
    <w:rsid w:val="001517B9"/>
    <w:rsid w:val="00155F31"/>
    <w:rsid w:val="00181ACA"/>
    <w:rsid w:val="00184183"/>
    <w:rsid w:val="001A0D63"/>
    <w:rsid w:val="001A3E78"/>
    <w:rsid w:val="001B08DB"/>
    <w:rsid w:val="001B1861"/>
    <w:rsid w:val="001B24D6"/>
    <w:rsid w:val="001B6731"/>
    <w:rsid w:val="001B79C6"/>
    <w:rsid w:val="001C4BF5"/>
    <w:rsid w:val="001C4CDB"/>
    <w:rsid w:val="001D71D0"/>
    <w:rsid w:val="001E1602"/>
    <w:rsid w:val="001E1F24"/>
    <w:rsid w:val="001E4D77"/>
    <w:rsid w:val="001F5A8A"/>
    <w:rsid w:val="002123BD"/>
    <w:rsid w:val="00233D1B"/>
    <w:rsid w:val="00236FC0"/>
    <w:rsid w:val="0023757E"/>
    <w:rsid w:val="00242B66"/>
    <w:rsid w:val="00244235"/>
    <w:rsid w:val="00255942"/>
    <w:rsid w:val="00260C88"/>
    <w:rsid w:val="00262899"/>
    <w:rsid w:val="00263BAC"/>
    <w:rsid w:val="002741AB"/>
    <w:rsid w:val="00276563"/>
    <w:rsid w:val="002A0D76"/>
    <w:rsid w:val="002A16BD"/>
    <w:rsid w:val="002A1C9A"/>
    <w:rsid w:val="002A35CB"/>
    <w:rsid w:val="002A4B07"/>
    <w:rsid w:val="002A6C4B"/>
    <w:rsid w:val="002D3479"/>
    <w:rsid w:val="002D3963"/>
    <w:rsid w:val="002E28AB"/>
    <w:rsid w:val="002E441F"/>
    <w:rsid w:val="002E5FC0"/>
    <w:rsid w:val="00305A78"/>
    <w:rsid w:val="003118D9"/>
    <w:rsid w:val="00327C1E"/>
    <w:rsid w:val="00362F0A"/>
    <w:rsid w:val="00376007"/>
    <w:rsid w:val="003760C3"/>
    <w:rsid w:val="00385A44"/>
    <w:rsid w:val="00393876"/>
    <w:rsid w:val="0039429F"/>
    <w:rsid w:val="0039548B"/>
    <w:rsid w:val="003B0E11"/>
    <w:rsid w:val="003B401E"/>
    <w:rsid w:val="003B6958"/>
    <w:rsid w:val="003C1FF7"/>
    <w:rsid w:val="003C605E"/>
    <w:rsid w:val="003D45EA"/>
    <w:rsid w:val="003D4C8A"/>
    <w:rsid w:val="003F0480"/>
    <w:rsid w:val="003F2A73"/>
    <w:rsid w:val="00403311"/>
    <w:rsid w:val="00404C08"/>
    <w:rsid w:val="00411EB8"/>
    <w:rsid w:val="00415F1E"/>
    <w:rsid w:val="00417425"/>
    <w:rsid w:val="00417768"/>
    <w:rsid w:val="004264BC"/>
    <w:rsid w:val="00432D2E"/>
    <w:rsid w:val="004516D1"/>
    <w:rsid w:val="00453406"/>
    <w:rsid w:val="00461B7A"/>
    <w:rsid w:val="0046207B"/>
    <w:rsid w:val="00465C9D"/>
    <w:rsid w:val="00472EB1"/>
    <w:rsid w:val="00485132"/>
    <w:rsid w:val="00491A0C"/>
    <w:rsid w:val="00495569"/>
    <w:rsid w:val="00497152"/>
    <w:rsid w:val="004A4D1E"/>
    <w:rsid w:val="004B3C9C"/>
    <w:rsid w:val="004C30F7"/>
    <w:rsid w:val="00500132"/>
    <w:rsid w:val="0050346A"/>
    <w:rsid w:val="00511FB2"/>
    <w:rsid w:val="00511FC7"/>
    <w:rsid w:val="0051312D"/>
    <w:rsid w:val="00527C5F"/>
    <w:rsid w:val="00531E26"/>
    <w:rsid w:val="00533898"/>
    <w:rsid w:val="00536498"/>
    <w:rsid w:val="00537384"/>
    <w:rsid w:val="00563813"/>
    <w:rsid w:val="005644EB"/>
    <w:rsid w:val="005662D7"/>
    <w:rsid w:val="00566478"/>
    <w:rsid w:val="00566547"/>
    <w:rsid w:val="0056779F"/>
    <w:rsid w:val="00571384"/>
    <w:rsid w:val="00572159"/>
    <w:rsid w:val="00575B3C"/>
    <w:rsid w:val="0058093D"/>
    <w:rsid w:val="00582F87"/>
    <w:rsid w:val="00583C43"/>
    <w:rsid w:val="00587180"/>
    <w:rsid w:val="005A06D4"/>
    <w:rsid w:val="005A296E"/>
    <w:rsid w:val="005A40AA"/>
    <w:rsid w:val="005C01BF"/>
    <w:rsid w:val="005C2F5D"/>
    <w:rsid w:val="005D5FD4"/>
    <w:rsid w:val="005D622B"/>
    <w:rsid w:val="005F51F1"/>
    <w:rsid w:val="00613FA8"/>
    <w:rsid w:val="00620840"/>
    <w:rsid w:val="0062101F"/>
    <w:rsid w:val="006258F1"/>
    <w:rsid w:val="00633827"/>
    <w:rsid w:val="00637EDA"/>
    <w:rsid w:val="00641542"/>
    <w:rsid w:val="00654D73"/>
    <w:rsid w:val="00662612"/>
    <w:rsid w:val="00662FB4"/>
    <w:rsid w:val="006676C8"/>
    <w:rsid w:val="0068228F"/>
    <w:rsid w:val="006835EF"/>
    <w:rsid w:val="00687406"/>
    <w:rsid w:val="006A39E4"/>
    <w:rsid w:val="006A6E51"/>
    <w:rsid w:val="006A71D7"/>
    <w:rsid w:val="006A7254"/>
    <w:rsid w:val="006B146B"/>
    <w:rsid w:val="006C6595"/>
    <w:rsid w:val="006D1BC7"/>
    <w:rsid w:val="006D6271"/>
    <w:rsid w:val="006E13E3"/>
    <w:rsid w:val="006F3690"/>
    <w:rsid w:val="006F44B1"/>
    <w:rsid w:val="00701587"/>
    <w:rsid w:val="00703FB5"/>
    <w:rsid w:val="00713A3A"/>
    <w:rsid w:val="00734704"/>
    <w:rsid w:val="00737E2C"/>
    <w:rsid w:val="00742738"/>
    <w:rsid w:val="00747A74"/>
    <w:rsid w:val="0075561C"/>
    <w:rsid w:val="00755888"/>
    <w:rsid w:val="0077089E"/>
    <w:rsid w:val="00772F19"/>
    <w:rsid w:val="007742D2"/>
    <w:rsid w:val="007801E7"/>
    <w:rsid w:val="007855B6"/>
    <w:rsid w:val="0079213B"/>
    <w:rsid w:val="007A06C1"/>
    <w:rsid w:val="007A0ED0"/>
    <w:rsid w:val="007B0568"/>
    <w:rsid w:val="007B1903"/>
    <w:rsid w:val="007B6951"/>
    <w:rsid w:val="007C14FA"/>
    <w:rsid w:val="007D0558"/>
    <w:rsid w:val="007D1018"/>
    <w:rsid w:val="007E0415"/>
    <w:rsid w:val="007E35D1"/>
    <w:rsid w:val="00823221"/>
    <w:rsid w:val="0082616E"/>
    <w:rsid w:val="00832B04"/>
    <w:rsid w:val="00842645"/>
    <w:rsid w:val="00854499"/>
    <w:rsid w:val="0085489F"/>
    <w:rsid w:val="00863595"/>
    <w:rsid w:val="00863F37"/>
    <w:rsid w:val="0088500D"/>
    <w:rsid w:val="008977DF"/>
    <w:rsid w:val="008A50D7"/>
    <w:rsid w:val="008B22A5"/>
    <w:rsid w:val="008B40B5"/>
    <w:rsid w:val="008B5D6A"/>
    <w:rsid w:val="008B6A11"/>
    <w:rsid w:val="008C1F02"/>
    <w:rsid w:val="008C7037"/>
    <w:rsid w:val="008D02D7"/>
    <w:rsid w:val="008D1B8D"/>
    <w:rsid w:val="008D25E2"/>
    <w:rsid w:val="008D3AD5"/>
    <w:rsid w:val="008D571A"/>
    <w:rsid w:val="008E3A3A"/>
    <w:rsid w:val="008E4886"/>
    <w:rsid w:val="008E4D33"/>
    <w:rsid w:val="00900E65"/>
    <w:rsid w:val="009262CF"/>
    <w:rsid w:val="00940DE4"/>
    <w:rsid w:val="00943CC7"/>
    <w:rsid w:val="009508C9"/>
    <w:rsid w:val="009750C7"/>
    <w:rsid w:val="0098229E"/>
    <w:rsid w:val="00984C9F"/>
    <w:rsid w:val="00993D8E"/>
    <w:rsid w:val="00994099"/>
    <w:rsid w:val="009955E2"/>
    <w:rsid w:val="00997C08"/>
    <w:rsid w:val="009C0548"/>
    <w:rsid w:val="009C3A45"/>
    <w:rsid w:val="009C5C78"/>
    <w:rsid w:val="009C74B2"/>
    <w:rsid w:val="009F4D70"/>
    <w:rsid w:val="00A03584"/>
    <w:rsid w:val="00A038FB"/>
    <w:rsid w:val="00A07527"/>
    <w:rsid w:val="00A11E62"/>
    <w:rsid w:val="00A142D8"/>
    <w:rsid w:val="00A216E3"/>
    <w:rsid w:val="00A2672C"/>
    <w:rsid w:val="00A35494"/>
    <w:rsid w:val="00A45DCC"/>
    <w:rsid w:val="00A47F53"/>
    <w:rsid w:val="00A534E1"/>
    <w:rsid w:val="00A6274F"/>
    <w:rsid w:val="00A6340F"/>
    <w:rsid w:val="00A6393B"/>
    <w:rsid w:val="00A671AD"/>
    <w:rsid w:val="00A719A5"/>
    <w:rsid w:val="00A720A1"/>
    <w:rsid w:val="00A720E1"/>
    <w:rsid w:val="00A72CCA"/>
    <w:rsid w:val="00A82DC1"/>
    <w:rsid w:val="00A8482A"/>
    <w:rsid w:val="00A86DFD"/>
    <w:rsid w:val="00A87112"/>
    <w:rsid w:val="00A9328A"/>
    <w:rsid w:val="00AB4156"/>
    <w:rsid w:val="00AB754F"/>
    <w:rsid w:val="00AC57EE"/>
    <w:rsid w:val="00AC74EF"/>
    <w:rsid w:val="00AC771C"/>
    <w:rsid w:val="00AD6F58"/>
    <w:rsid w:val="00AF2E05"/>
    <w:rsid w:val="00B0011C"/>
    <w:rsid w:val="00B0246A"/>
    <w:rsid w:val="00B03198"/>
    <w:rsid w:val="00B056C5"/>
    <w:rsid w:val="00B05FDE"/>
    <w:rsid w:val="00B13A09"/>
    <w:rsid w:val="00B23F7D"/>
    <w:rsid w:val="00B40D18"/>
    <w:rsid w:val="00B55613"/>
    <w:rsid w:val="00B55945"/>
    <w:rsid w:val="00B57269"/>
    <w:rsid w:val="00B62C6B"/>
    <w:rsid w:val="00B63BD9"/>
    <w:rsid w:val="00B71CD8"/>
    <w:rsid w:val="00B72ED9"/>
    <w:rsid w:val="00B75B3F"/>
    <w:rsid w:val="00B80310"/>
    <w:rsid w:val="00B84DB3"/>
    <w:rsid w:val="00B861B9"/>
    <w:rsid w:val="00B97084"/>
    <w:rsid w:val="00BA64DC"/>
    <w:rsid w:val="00BB2094"/>
    <w:rsid w:val="00BB6536"/>
    <w:rsid w:val="00BC20C8"/>
    <w:rsid w:val="00BD420E"/>
    <w:rsid w:val="00BD645B"/>
    <w:rsid w:val="00BE24C7"/>
    <w:rsid w:val="00BE65FE"/>
    <w:rsid w:val="00C032EB"/>
    <w:rsid w:val="00C0757B"/>
    <w:rsid w:val="00C1641B"/>
    <w:rsid w:val="00C22418"/>
    <w:rsid w:val="00C37E3F"/>
    <w:rsid w:val="00C42B32"/>
    <w:rsid w:val="00C45B9E"/>
    <w:rsid w:val="00C46E8F"/>
    <w:rsid w:val="00C54C76"/>
    <w:rsid w:val="00C55286"/>
    <w:rsid w:val="00C67416"/>
    <w:rsid w:val="00C6766B"/>
    <w:rsid w:val="00C80484"/>
    <w:rsid w:val="00C8268A"/>
    <w:rsid w:val="00C84EE6"/>
    <w:rsid w:val="00C915AA"/>
    <w:rsid w:val="00CF1F82"/>
    <w:rsid w:val="00CF74D0"/>
    <w:rsid w:val="00D0136F"/>
    <w:rsid w:val="00D01EEE"/>
    <w:rsid w:val="00D065D7"/>
    <w:rsid w:val="00D1278F"/>
    <w:rsid w:val="00D206B5"/>
    <w:rsid w:val="00D2148C"/>
    <w:rsid w:val="00D26311"/>
    <w:rsid w:val="00D33A11"/>
    <w:rsid w:val="00D3568A"/>
    <w:rsid w:val="00D37D72"/>
    <w:rsid w:val="00D44BB6"/>
    <w:rsid w:val="00D4546A"/>
    <w:rsid w:val="00D646C9"/>
    <w:rsid w:val="00D66FBF"/>
    <w:rsid w:val="00D72A47"/>
    <w:rsid w:val="00D73511"/>
    <w:rsid w:val="00D81D7B"/>
    <w:rsid w:val="00D977FE"/>
    <w:rsid w:val="00DA7219"/>
    <w:rsid w:val="00DB2550"/>
    <w:rsid w:val="00DD786F"/>
    <w:rsid w:val="00E05587"/>
    <w:rsid w:val="00E0627A"/>
    <w:rsid w:val="00E103CC"/>
    <w:rsid w:val="00E210BA"/>
    <w:rsid w:val="00E238AB"/>
    <w:rsid w:val="00E25D1E"/>
    <w:rsid w:val="00E30C6A"/>
    <w:rsid w:val="00E371A3"/>
    <w:rsid w:val="00E5359E"/>
    <w:rsid w:val="00E55AF0"/>
    <w:rsid w:val="00E6001B"/>
    <w:rsid w:val="00E6248D"/>
    <w:rsid w:val="00E73662"/>
    <w:rsid w:val="00E812E2"/>
    <w:rsid w:val="00EA0355"/>
    <w:rsid w:val="00EA57AB"/>
    <w:rsid w:val="00EA5E0D"/>
    <w:rsid w:val="00EB1122"/>
    <w:rsid w:val="00EB1F5D"/>
    <w:rsid w:val="00EB2A77"/>
    <w:rsid w:val="00EB2CF8"/>
    <w:rsid w:val="00EB3946"/>
    <w:rsid w:val="00EC4086"/>
    <w:rsid w:val="00ED6E77"/>
    <w:rsid w:val="00EE0AF2"/>
    <w:rsid w:val="00EE25EC"/>
    <w:rsid w:val="00EF2A1D"/>
    <w:rsid w:val="00EF3E83"/>
    <w:rsid w:val="00EF4D20"/>
    <w:rsid w:val="00EF5500"/>
    <w:rsid w:val="00EF6A72"/>
    <w:rsid w:val="00EF7026"/>
    <w:rsid w:val="00F03CA1"/>
    <w:rsid w:val="00F05E66"/>
    <w:rsid w:val="00F11A8A"/>
    <w:rsid w:val="00F20E75"/>
    <w:rsid w:val="00F240B5"/>
    <w:rsid w:val="00F323A8"/>
    <w:rsid w:val="00F333C8"/>
    <w:rsid w:val="00F45763"/>
    <w:rsid w:val="00F46F63"/>
    <w:rsid w:val="00F50408"/>
    <w:rsid w:val="00F533C5"/>
    <w:rsid w:val="00F55E1C"/>
    <w:rsid w:val="00F5675A"/>
    <w:rsid w:val="00F56A26"/>
    <w:rsid w:val="00F80141"/>
    <w:rsid w:val="00F8092F"/>
    <w:rsid w:val="00F92720"/>
    <w:rsid w:val="00F92B70"/>
    <w:rsid w:val="00F96D99"/>
    <w:rsid w:val="00FA2CFF"/>
    <w:rsid w:val="00FA4B62"/>
    <w:rsid w:val="00FB263B"/>
    <w:rsid w:val="00FC5D7B"/>
    <w:rsid w:val="00FC5FDB"/>
    <w:rsid w:val="00FD0726"/>
    <w:rsid w:val="00FD4371"/>
    <w:rsid w:val="00FD7A04"/>
    <w:rsid w:val="00FE3E5A"/>
    <w:rsid w:val="00FE6FD8"/>
    <w:rsid w:val="00FE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FBACA-6A16-47BF-A487-C39F5497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A4B62"/>
  </w:style>
  <w:style w:type="character" w:styleId="a3">
    <w:name w:val="Hyperlink"/>
    <w:basedOn w:val="a0"/>
    <w:uiPriority w:val="99"/>
    <w:unhideWhenUsed/>
    <w:rsid w:val="00FA4B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4B62"/>
  </w:style>
  <w:style w:type="character" w:customStyle="1" w:styleId="plink">
    <w:name w:val="plink"/>
    <w:basedOn w:val="a0"/>
    <w:rsid w:val="00FA4B62"/>
  </w:style>
  <w:style w:type="paragraph" w:customStyle="1" w:styleId="nospacing">
    <w:name w:val="nospacing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B62"/>
    <w:rPr>
      <w:b/>
      <w:bCs/>
    </w:rPr>
  </w:style>
  <w:style w:type="paragraph" w:customStyle="1" w:styleId="consplusnormal">
    <w:name w:val="consplusnormal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qFormat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FA4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 Indent"/>
    <w:basedOn w:val="a"/>
    <w:link w:val="a7"/>
    <w:rsid w:val="00747A7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47A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B55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rsid w:val="00417425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417425"/>
    <w:rPr>
      <w:rFonts w:ascii="Verona" w:eastAsia="Verona" w:hAnsi="Verona" w:cs="Times New Roman"/>
      <w:sz w:val="20"/>
      <w:szCs w:val="20"/>
    </w:rPr>
  </w:style>
  <w:style w:type="paragraph" w:customStyle="1" w:styleId="western">
    <w:name w:val="western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4525F"/>
  </w:style>
  <w:style w:type="paragraph" w:styleId="ac">
    <w:name w:val="No Spacing"/>
    <w:link w:val="ad"/>
    <w:uiPriority w:val="1"/>
    <w:qFormat/>
    <w:rsid w:val="00BA64DC"/>
    <w:pPr>
      <w:spacing w:after="0" w:line="240" w:lineRule="auto"/>
    </w:pPr>
  </w:style>
  <w:style w:type="paragraph" w:customStyle="1" w:styleId="Default">
    <w:name w:val="Default"/>
    <w:rsid w:val="008A50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B40D1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B40D18"/>
  </w:style>
  <w:style w:type="character" w:customStyle="1" w:styleId="CharStyle7">
    <w:name w:val="Char Style 7"/>
    <w:link w:val="Style6"/>
    <w:uiPriority w:val="99"/>
    <w:locked/>
    <w:rsid w:val="00B40D18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40D18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paragraph" w:styleId="3">
    <w:name w:val="Body Text Indent 3"/>
    <w:basedOn w:val="a"/>
    <w:link w:val="30"/>
    <w:rsid w:val="00BD645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D64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566478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66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276563"/>
  </w:style>
  <w:style w:type="character" w:styleId="af0">
    <w:name w:val="FollowedHyperlink"/>
    <w:basedOn w:val="a0"/>
    <w:uiPriority w:val="99"/>
    <w:semiHidden/>
    <w:unhideWhenUsed/>
    <w:rsid w:val="00F03CA1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627A"/>
    <w:pPr>
      <w:ind w:left="720"/>
      <w:contextualSpacing/>
    </w:pPr>
  </w:style>
  <w:style w:type="character" w:customStyle="1" w:styleId="ad">
    <w:name w:val="Без интервала Знак"/>
    <w:link w:val="ac"/>
    <w:uiPriority w:val="1"/>
    <w:rsid w:val="00D26311"/>
  </w:style>
  <w:style w:type="paragraph" w:customStyle="1" w:styleId="ConsNormal">
    <w:name w:val="ConsNormal"/>
    <w:rsid w:val="00D356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3568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3568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23C3EF0391FE2B605542EFA2CB9F217AB0B24D3B95B839B5FFE41xBA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A99B40454441FC3B62C169D569C9013F90CF222DAAA0E85E7389652B50F63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2A7BE3542985BA8F46EAE7FF8F97B6DC11DDB99DAB50A6B1835E315C5Z2IAL" TargetMode="External"/><Relationship Id="rId11" Type="http://schemas.openxmlformats.org/officeDocument/2006/relationships/hyperlink" Target="https://gossluzhba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07967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63D79CD72E00BD04C571439DFC9CC38FDBADD84B82728092420681710306E5C47B06982E68ABF74D9B4E7B47715B4740326A88D14741tE1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CD7D-B20D-4A79-AD45-884DED15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6098</Words>
  <Characters>34763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14</cp:revision>
  <cp:lastPrinted>2016-09-19T10:37:00Z</cp:lastPrinted>
  <dcterms:created xsi:type="dcterms:W3CDTF">2025-07-22T08:58:00Z</dcterms:created>
  <dcterms:modified xsi:type="dcterms:W3CDTF">2025-11-10T08:40:00Z</dcterms:modified>
</cp:coreProperties>
</file>