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D0" w:rsidRPr="00F8401F" w:rsidRDefault="00D639D0" w:rsidP="003B55A4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639D0" w:rsidRPr="00F8401F" w:rsidRDefault="00D639D0" w:rsidP="003B55A4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639D0" w:rsidRPr="00F8401F" w:rsidRDefault="00D639D0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D639D0" w:rsidRPr="00F8401F" w:rsidRDefault="00D639D0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D639D0" w:rsidRDefault="00D639D0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Default="00F8401F" w:rsidP="003B55A4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F8401F" w:rsidRPr="00F8401F" w:rsidRDefault="00F8401F" w:rsidP="00F8401F">
      <w:pPr>
        <w:spacing w:line="240" w:lineRule="auto"/>
        <w:contextualSpacing/>
        <w:rPr>
          <w:rFonts w:ascii="PT Astra Serif" w:hAnsi="PT Astra Serif"/>
          <w:sz w:val="28"/>
          <w:szCs w:val="28"/>
        </w:rPr>
      </w:pPr>
    </w:p>
    <w:p w:rsidR="00D639D0" w:rsidRPr="00F8401F" w:rsidRDefault="00D639D0" w:rsidP="00F91E2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b/>
          <w:sz w:val="28"/>
          <w:szCs w:val="28"/>
        </w:rPr>
        <w:t>О внесении изменени</w:t>
      </w:r>
      <w:r w:rsidR="00805339" w:rsidRPr="00F8401F">
        <w:rPr>
          <w:rFonts w:ascii="PT Astra Serif" w:hAnsi="PT Astra Serif"/>
          <w:b/>
          <w:sz w:val="28"/>
          <w:szCs w:val="28"/>
        </w:rPr>
        <w:t>й</w:t>
      </w:r>
      <w:r w:rsidRPr="00F8401F">
        <w:rPr>
          <w:rFonts w:ascii="PT Astra Serif" w:hAnsi="PT Astra Serif"/>
          <w:b/>
          <w:sz w:val="28"/>
          <w:szCs w:val="28"/>
        </w:rPr>
        <w:t xml:space="preserve"> в Положение о Министерстве </w:t>
      </w:r>
      <w:r w:rsidRPr="00F8401F">
        <w:rPr>
          <w:rFonts w:ascii="PT Astra Serif" w:hAnsi="PT Astra Serif"/>
          <w:b/>
          <w:sz w:val="28"/>
          <w:szCs w:val="28"/>
        </w:rPr>
        <w:br/>
      </w:r>
      <w:r w:rsidR="00A0619A" w:rsidRPr="00F8401F">
        <w:rPr>
          <w:rFonts w:ascii="PT Astra Serif" w:hAnsi="PT Astra Serif"/>
          <w:b/>
          <w:sz w:val="28"/>
          <w:szCs w:val="28"/>
        </w:rPr>
        <w:t>просвещения и воспитания</w:t>
      </w:r>
      <w:r w:rsidRPr="00F8401F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  <w:r w:rsidR="009E34A2" w:rsidRPr="00F8401F">
        <w:rPr>
          <w:rFonts w:ascii="PT Astra Serif" w:hAnsi="PT Astra Serif"/>
          <w:b/>
          <w:sz w:val="28"/>
          <w:szCs w:val="28"/>
        </w:rPr>
        <w:t xml:space="preserve"> </w:t>
      </w:r>
    </w:p>
    <w:p w:rsidR="00D20EDA" w:rsidRPr="00F8401F" w:rsidRDefault="00D20EDA" w:rsidP="00F91E2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639D0" w:rsidRPr="00F8401F" w:rsidRDefault="00D639D0" w:rsidP="00F8401F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 xml:space="preserve">Правительство Ульяновской области </w:t>
      </w:r>
      <w:proofErr w:type="gramStart"/>
      <w:r w:rsidRPr="00F8401F">
        <w:rPr>
          <w:rFonts w:ascii="PT Astra Serif" w:hAnsi="PT Astra Serif"/>
          <w:sz w:val="28"/>
          <w:szCs w:val="28"/>
        </w:rPr>
        <w:t>п</w:t>
      </w:r>
      <w:proofErr w:type="gramEnd"/>
      <w:r w:rsidRPr="00F8401F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D639D0" w:rsidRPr="00F8401F" w:rsidRDefault="00D639D0" w:rsidP="00F8401F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1. Утвердить прилагаем</w:t>
      </w:r>
      <w:r w:rsidR="00805339" w:rsidRPr="00F8401F">
        <w:rPr>
          <w:rFonts w:ascii="PT Astra Serif" w:hAnsi="PT Astra Serif"/>
          <w:sz w:val="28"/>
          <w:szCs w:val="28"/>
        </w:rPr>
        <w:t>ы</w:t>
      </w:r>
      <w:r w:rsidR="00794E9C" w:rsidRPr="00F8401F">
        <w:rPr>
          <w:rFonts w:ascii="PT Astra Serif" w:hAnsi="PT Astra Serif"/>
          <w:sz w:val="28"/>
          <w:szCs w:val="28"/>
        </w:rPr>
        <w:t>е</w:t>
      </w:r>
      <w:r w:rsidRPr="00F8401F">
        <w:rPr>
          <w:rFonts w:ascii="PT Astra Serif" w:hAnsi="PT Astra Serif"/>
          <w:sz w:val="28"/>
          <w:szCs w:val="28"/>
        </w:rPr>
        <w:t xml:space="preserve"> изменени</w:t>
      </w:r>
      <w:r w:rsidR="00805339" w:rsidRPr="00F8401F">
        <w:rPr>
          <w:rFonts w:ascii="PT Astra Serif" w:hAnsi="PT Astra Serif"/>
          <w:sz w:val="28"/>
          <w:szCs w:val="28"/>
        </w:rPr>
        <w:t>я</w:t>
      </w:r>
      <w:r w:rsidRPr="00F8401F">
        <w:rPr>
          <w:rFonts w:ascii="PT Astra Serif" w:hAnsi="PT Astra Serif"/>
          <w:sz w:val="28"/>
          <w:szCs w:val="28"/>
        </w:rPr>
        <w:t xml:space="preserve"> в Положение о Министерстве </w:t>
      </w:r>
      <w:r w:rsidR="00A0619A" w:rsidRPr="00F8401F">
        <w:rPr>
          <w:rFonts w:ascii="PT Astra Serif" w:hAnsi="PT Astra Serif"/>
          <w:sz w:val="28"/>
          <w:szCs w:val="28"/>
        </w:rPr>
        <w:t>просвещения и воспитания</w:t>
      </w:r>
      <w:r w:rsidRPr="00F8401F">
        <w:rPr>
          <w:rFonts w:ascii="PT Astra Serif" w:hAnsi="PT Astra Serif"/>
          <w:sz w:val="28"/>
          <w:szCs w:val="28"/>
        </w:rPr>
        <w:t xml:space="preserve"> Ульяновской области, утверждённ</w:t>
      </w:r>
      <w:r w:rsidR="00C44BC8" w:rsidRPr="00F8401F">
        <w:rPr>
          <w:rFonts w:ascii="PT Astra Serif" w:hAnsi="PT Astra Serif"/>
          <w:sz w:val="28"/>
          <w:szCs w:val="28"/>
        </w:rPr>
        <w:t>о</w:t>
      </w:r>
      <w:r w:rsidR="008D547F" w:rsidRPr="00F8401F">
        <w:rPr>
          <w:rFonts w:ascii="PT Astra Serif" w:hAnsi="PT Astra Serif"/>
          <w:sz w:val="28"/>
          <w:szCs w:val="28"/>
        </w:rPr>
        <w:t xml:space="preserve">е постановлением Правительства Ульяновской области от </w:t>
      </w:r>
      <w:r w:rsidRPr="00F8401F">
        <w:rPr>
          <w:rFonts w:ascii="PT Astra Serif" w:hAnsi="PT Astra Serif"/>
          <w:sz w:val="28"/>
          <w:szCs w:val="28"/>
        </w:rPr>
        <w:t>09.12.2013</w:t>
      </w:r>
      <w:r w:rsidR="008D547F" w:rsidRPr="00F8401F">
        <w:rPr>
          <w:rFonts w:ascii="PT Astra Serif" w:hAnsi="PT Astra Serif"/>
          <w:sz w:val="28"/>
          <w:szCs w:val="28"/>
        </w:rPr>
        <w:t xml:space="preserve"> </w:t>
      </w:r>
      <w:r w:rsidR="001B61D1" w:rsidRPr="00F8401F">
        <w:rPr>
          <w:rFonts w:ascii="PT Astra Serif" w:hAnsi="PT Astra Serif"/>
          <w:sz w:val="28"/>
          <w:szCs w:val="28"/>
        </w:rPr>
        <w:t xml:space="preserve">№ </w:t>
      </w:r>
      <w:r w:rsidRPr="00F8401F">
        <w:rPr>
          <w:rFonts w:ascii="PT Astra Serif" w:hAnsi="PT Astra Serif"/>
          <w:sz w:val="28"/>
          <w:szCs w:val="28"/>
        </w:rPr>
        <w:t xml:space="preserve">590-П </w:t>
      </w:r>
      <w:r w:rsidR="00F8401F" w:rsidRPr="00F8401F">
        <w:rPr>
          <w:rFonts w:ascii="PT Astra Serif" w:hAnsi="PT Astra Serif"/>
          <w:sz w:val="28"/>
          <w:szCs w:val="28"/>
        </w:rPr>
        <w:t xml:space="preserve">                </w:t>
      </w:r>
      <w:r w:rsidRPr="00F8401F">
        <w:rPr>
          <w:rFonts w:ascii="PT Astra Serif" w:hAnsi="PT Astra Serif"/>
          <w:sz w:val="28"/>
          <w:szCs w:val="28"/>
        </w:rPr>
        <w:t xml:space="preserve">«О Министерстве </w:t>
      </w:r>
      <w:r w:rsidR="00A0619A" w:rsidRPr="00F8401F">
        <w:rPr>
          <w:rFonts w:ascii="PT Astra Serif" w:hAnsi="PT Astra Serif"/>
          <w:sz w:val="28"/>
          <w:szCs w:val="28"/>
        </w:rPr>
        <w:t>просвещения и воспитания</w:t>
      </w:r>
      <w:r w:rsidRPr="00F8401F">
        <w:rPr>
          <w:rFonts w:ascii="PT Astra Serif" w:hAnsi="PT Astra Serif"/>
          <w:sz w:val="28"/>
          <w:szCs w:val="28"/>
        </w:rPr>
        <w:t xml:space="preserve"> Ульяновской области».</w:t>
      </w:r>
    </w:p>
    <w:p w:rsidR="00FC5832" w:rsidRPr="00F8401F" w:rsidRDefault="009E34A2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F8401F">
        <w:rPr>
          <w:rFonts w:ascii="PT Astra Serif" w:hAnsi="PT Astra Serif"/>
          <w:sz w:val="28"/>
          <w:szCs w:val="28"/>
        </w:rPr>
        <w:t>2.</w:t>
      </w:r>
      <w:r w:rsidR="00D639D0" w:rsidRPr="00F8401F">
        <w:rPr>
          <w:rFonts w:ascii="PT Astra Serif" w:hAnsi="PT Astra Serif"/>
          <w:sz w:val="28"/>
          <w:szCs w:val="28"/>
        </w:rPr>
        <w:t xml:space="preserve"> 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Настоящее постановление вступает в силу на следующий день после дня его официального опубликования, за исключением </w:t>
      </w:r>
      <w:hyperlink r:id="rId9" w:history="1">
        <w:r w:rsidR="00FC5832" w:rsidRPr="00F8401F">
          <w:rPr>
            <w:rFonts w:ascii="PT Astra Serif" w:hAnsi="PT Astra Serif" w:cs="PT Astra Serif"/>
            <w:sz w:val="28"/>
            <w:szCs w:val="28"/>
            <w:lang w:eastAsia="ru-RU"/>
          </w:rPr>
          <w:t xml:space="preserve">подпункта </w:t>
        </w:r>
        <w:r w:rsidR="00AF1A61" w:rsidRPr="00F8401F">
          <w:rPr>
            <w:rFonts w:ascii="PT Astra Serif" w:hAnsi="PT Astra Serif" w:cs="PT Astra Serif"/>
            <w:sz w:val="28"/>
            <w:szCs w:val="28"/>
            <w:lang w:eastAsia="ru-RU"/>
          </w:rPr>
          <w:t>«б»</w:t>
        </w:r>
        <w:r w:rsidR="00FC5832" w:rsidRPr="00F8401F">
          <w:rPr>
            <w:rFonts w:ascii="PT Astra Serif" w:hAnsi="PT Astra Serif" w:cs="PT Astra Serif"/>
            <w:sz w:val="28"/>
            <w:szCs w:val="28"/>
            <w:lang w:eastAsia="ru-RU"/>
          </w:rPr>
          <w:t xml:space="preserve"> </w:t>
        </w:r>
        <w:r w:rsidR="00AF1A61" w:rsidRPr="00F8401F">
          <w:rPr>
            <w:rFonts w:ascii="PT Astra Serif" w:hAnsi="PT Astra Serif" w:cs="PT Astra Serif"/>
            <w:sz w:val="28"/>
            <w:szCs w:val="28"/>
            <w:lang w:eastAsia="ru-RU"/>
          </w:rPr>
          <w:t>под</w:t>
        </w:r>
        <w:r w:rsidR="00FC5832" w:rsidRPr="00F8401F">
          <w:rPr>
            <w:rFonts w:ascii="PT Astra Serif" w:hAnsi="PT Astra Serif" w:cs="PT Astra Serif"/>
            <w:sz w:val="28"/>
            <w:szCs w:val="28"/>
            <w:lang w:eastAsia="ru-RU"/>
          </w:rPr>
          <w:t>пункта 1</w:t>
        </w:r>
      </w:hyperlink>
      <w:r w:rsidR="00AF1A61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пункта 2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утверждаемых настоящим постановлением изменений </w:t>
      </w:r>
      <w:r w:rsidR="00F8401F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             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в Положение о Министерстве </w:t>
      </w:r>
      <w:r w:rsidR="00E41CB3" w:rsidRPr="00F8401F">
        <w:rPr>
          <w:rFonts w:ascii="PT Astra Serif" w:hAnsi="PT Astra Serif" w:cs="PT Astra Serif"/>
          <w:sz w:val="28"/>
          <w:szCs w:val="28"/>
          <w:lang w:eastAsia="ru-RU"/>
        </w:rPr>
        <w:t>просвещения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и воспитания Ульяновской области, которы</w:t>
      </w:r>
      <w:r w:rsidR="00E41CB3" w:rsidRPr="00F8401F">
        <w:rPr>
          <w:rFonts w:ascii="PT Astra Serif" w:hAnsi="PT Astra Serif" w:cs="PT Astra Serif"/>
          <w:sz w:val="28"/>
          <w:szCs w:val="28"/>
          <w:lang w:eastAsia="ru-RU"/>
        </w:rPr>
        <w:t>й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вступа</w:t>
      </w:r>
      <w:r w:rsidR="00E41CB3" w:rsidRPr="00F8401F">
        <w:rPr>
          <w:rFonts w:ascii="PT Astra Serif" w:hAnsi="PT Astra Serif" w:cs="PT Astra Serif"/>
          <w:sz w:val="28"/>
          <w:szCs w:val="28"/>
          <w:lang w:eastAsia="ru-RU"/>
        </w:rPr>
        <w:t>е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т в силу с </w:t>
      </w:r>
      <w:r w:rsidR="00F8401F" w:rsidRPr="00F8401F">
        <w:rPr>
          <w:rFonts w:ascii="PT Astra Serif" w:hAnsi="PT Astra Serif" w:cs="PT Astra Serif"/>
          <w:sz w:val="28"/>
          <w:szCs w:val="28"/>
          <w:lang w:eastAsia="ru-RU"/>
        </w:rPr>
        <w:t>0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1 </w:t>
      </w:r>
      <w:r w:rsidR="008C0BA2" w:rsidRPr="00F8401F">
        <w:rPr>
          <w:rFonts w:ascii="PT Astra Serif" w:hAnsi="PT Astra Serif" w:cs="PT Astra Serif"/>
          <w:sz w:val="28"/>
          <w:szCs w:val="28"/>
          <w:lang w:eastAsia="ru-RU"/>
        </w:rPr>
        <w:t>сентября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202</w:t>
      </w:r>
      <w:r w:rsidR="008C0BA2" w:rsidRPr="00F8401F">
        <w:rPr>
          <w:rFonts w:ascii="PT Astra Serif" w:hAnsi="PT Astra Serif" w:cs="PT Astra Serif"/>
          <w:sz w:val="28"/>
          <w:szCs w:val="28"/>
          <w:lang w:eastAsia="ru-RU"/>
        </w:rPr>
        <w:t>6</w:t>
      </w:r>
      <w:r w:rsidR="00FC5832"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года.</w:t>
      </w:r>
    </w:p>
    <w:p w:rsidR="00987DEE" w:rsidRPr="00F8401F" w:rsidRDefault="00987DEE" w:rsidP="00F8401F">
      <w:pPr>
        <w:tabs>
          <w:tab w:val="left" w:pos="993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8401F" w:rsidRPr="00F8401F" w:rsidRDefault="00F8401F" w:rsidP="00F8401F">
      <w:pPr>
        <w:tabs>
          <w:tab w:val="left" w:pos="993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87DEE" w:rsidRPr="00F8401F" w:rsidRDefault="00987DEE" w:rsidP="00E41CB3">
      <w:pPr>
        <w:tabs>
          <w:tab w:val="left" w:pos="993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3111F1" w:rsidRPr="00F8401F" w:rsidRDefault="00987DEE" w:rsidP="00FB76E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Председател</w:t>
      </w:r>
      <w:r w:rsidR="005A5060" w:rsidRPr="00F8401F">
        <w:rPr>
          <w:rFonts w:ascii="PT Astra Serif" w:hAnsi="PT Astra Serif"/>
          <w:sz w:val="28"/>
          <w:szCs w:val="28"/>
        </w:rPr>
        <w:t>ь</w:t>
      </w:r>
    </w:p>
    <w:p w:rsidR="00D639D0" w:rsidRPr="00F8401F" w:rsidRDefault="00D639D0" w:rsidP="00FB76E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Правительства</w:t>
      </w:r>
      <w:r w:rsidR="003111F1" w:rsidRPr="00F8401F">
        <w:rPr>
          <w:rFonts w:ascii="PT Astra Serif" w:hAnsi="PT Astra Serif"/>
          <w:sz w:val="28"/>
          <w:szCs w:val="28"/>
        </w:rPr>
        <w:t xml:space="preserve"> </w:t>
      </w:r>
      <w:r w:rsidR="00396D5A" w:rsidRPr="00F8401F">
        <w:rPr>
          <w:rFonts w:ascii="PT Astra Serif" w:hAnsi="PT Astra Serif"/>
          <w:sz w:val="28"/>
          <w:szCs w:val="28"/>
        </w:rPr>
        <w:t xml:space="preserve">области </w:t>
      </w:r>
      <w:r w:rsidR="00F8401F" w:rsidRPr="00F8401F">
        <w:rPr>
          <w:rFonts w:ascii="PT Astra Serif" w:hAnsi="PT Astra Serif"/>
          <w:sz w:val="28"/>
          <w:szCs w:val="28"/>
        </w:rPr>
        <w:t xml:space="preserve">                    </w:t>
      </w:r>
      <w:r w:rsidRPr="00F8401F">
        <w:rPr>
          <w:rFonts w:ascii="PT Astra Serif" w:hAnsi="PT Astra Serif"/>
          <w:sz w:val="28"/>
          <w:szCs w:val="28"/>
        </w:rPr>
        <w:t xml:space="preserve">                        </w:t>
      </w:r>
      <w:r w:rsidR="00396D5A" w:rsidRPr="00F8401F">
        <w:rPr>
          <w:rFonts w:ascii="PT Astra Serif" w:hAnsi="PT Astra Serif"/>
          <w:sz w:val="28"/>
          <w:szCs w:val="28"/>
        </w:rPr>
        <w:t xml:space="preserve">        </w:t>
      </w:r>
      <w:r w:rsidRPr="00F8401F">
        <w:rPr>
          <w:rFonts w:ascii="PT Astra Serif" w:hAnsi="PT Astra Serif"/>
          <w:sz w:val="28"/>
          <w:szCs w:val="28"/>
        </w:rPr>
        <w:t xml:space="preserve">       </w:t>
      </w:r>
      <w:r w:rsidR="00F8401F" w:rsidRPr="00F8401F">
        <w:rPr>
          <w:rFonts w:ascii="PT Astra Serif" w:hAnsi="PT Astra Serif"/>
          <w:sz w:val="28"/>
          <w:szCs w:val="28"/>
        </w:rPr>
        <w:t xml:space="preserve"> </w:t>
      </w:r>
      <w:r w:rsidR="0028356A" w:rsidRPr="00F8401F">
        <w:rPr>
          <w:rFonts w:ascii="PT Astra Serif" w:hAnsi="PT Astra Serif"/>
          <w:sz w:val="28"/>
          <w:szCs w:val="28"/>
        </w:rPr>
        <w:t xml:space="preserve">  </w:t>
      </w:r>
      <w:r w:rsidR="00E41CB3" w:rsidRPr="00F8401F">
        <w:rPr>
          <w:rFonts w:ascii="PT Astra Serif" w:hAnsi="PT Astra Serif"/>
          <w:sz w:val="28"/>
          <w:szCs w:val="28"/>
        </w:rPr>
        <w:t xml:space="preserve">        Г.С.</w:t>
      </w:r>
      <w:r w:rsidR="004F21CB" w:rsidRPr="00F8401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41CB3" w:rsidRPr="00F8401F">
        <w:rPr>
          <w:rFonts w:ascii="PT Astra Serif" w:hAnsi="PT Astra Serif"/>
          <w:sz w:val="28"/>
          <w:szCs w:val="28"/>
        </w:rPr>
        <w:t>Спирчагов</w:t>
      </w:r>
      <w:proofErr w:type="spellEnd"/>
    </w:p>
    <w:p w:rsidR="00B12B03" w:rsidRPr="00F8401F" w:rsidRDefault="00B12B03" w:rsidP="00FB76E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B12B03" w:rsidRPr="00F8401F" w:rsidSect="00F8401F">
          <w:head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8401F" w:rsidRPr="00F8401F" w:rsidRDefault="00F8401F" w:rsidP="00F8401F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F8401F" w:rsidRPr="00F8401F" w:rsidRDefault="00F8401F" w:rsidP="00F8401F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</w:p>
    <w:p w:rsidR="00F8401F" w:rsidRDefault="00F8401F" w:rsidP="00F8401F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D639D0" w:rsidRPr="00F8401F" w:rsidRDefault="00F8401F" w:rsidP="00F8401F">
      <w:pPr>
        <w:spacing w:after="0" w:line="240" w:lineRule="auto"/>
        <w:ind w:left="5670"/>
        <w:contextualSpacing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Ульяновской области</w:t>
      </w:r>
    </w:p>
    <w:p w:rsidR="00D639D0" w:rsidRDefault="00D639D0" w:rsidP="00F8401F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F8401F" w:rsidRDefault="00F8401F" w:rsidP="00F8401F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F8401F" w:rsidRDefault="00F8401F" w:rsidP="00F8401F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F8401F" w:rsidRPr="00F8401F" w:rsidRDefault="00F8401F" w:rsidP="00F8401F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D639D0" w:rsidRPr="00F8401F" w:rsidRDefault="00D639D0" w:rsidP="00F8401F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b/>
          <w:sz w:val="28"/>
          <w:szCs w:val="28"/>
        </w:rPr>
        <w:t>ИЗМЕНЕНИ</w:t>
      </w:r>
      <w:r w:rsidR="00805339" w:rsidRPr="00F8401F">
        <w:rPr>
          <w:rFonts w:ascii="PT Astra Serif" w:hAnsi="PT Astra Serif"/>
          <w:b/>
          <w:sz w:val="28"/>
          <w:szCs w:val="28"/>
        </w:rPr>
        <w:t>Я</w:t>
      </w:r>
    </w:p>
    <w:p w:rsidR="00D639D0" w:rsidRPr="00F8401F" w:rsidRDefault="00D639D0" w:rsidP="00F8401F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b/>
          <w:sz w:val="28"/>
          <w:szCs w:val="28"/>
        </w:rPr>
        <w:t xml:space="preserve">в Положение о Министерстве </w:t>
      </w:r>
      <w:r w:rsidR="00A0619A" w:rsidRPr="00F8401F">
        <w:rPr>
          <w:rFonts w:ascii="PT Astra Serif" w:hAnsi="PT Astra Serif"/>
          <w:b/>
          <w:sz w:val="28"/>
          <w:szCs w:val="28"/>
        </w:rPr>
        <w:t>просвещения</w:t>
      </w:r>
      <w:r w:rsidRPr="00F8401F">
        <w:rPr>
          <w:rFonts w:ascii="PT Astra Serif" w:hAnsi="PT Astra Serif"/>
          <w:b/>
          <w:sz w:val="28"/>
          <w:szCs w:val="28"/>
        </w:rPr>
        <w:t xml:space="preserve"> </w:t>
      </w:r>
      <w:r w:rsidRPr="00F8401F">
        <w:rPr>
          <w:rFonts w:ascii="PT Astra Serif" w:hAnsi="PT Astra Serif"/>
          <w:b/>
          <w:sz w:val="28"/>
          <w:szCs w:val="28"/>
        </w:rPr>
        <w:br/>
        <w:t xml:space="preserve">и </w:t>
      </w:r>
      <w:r w:rsidR="00A0619A" w:rsidRPr="00F8401F">
        <w:rPr>
          <w:rFonts w:ascii="PT Astra Serif" w:hAnsi="PT Astra Serif"/>
          <w:b/>
          <w:sz w:val="28"/>
          <w:szCs w:val="28"/>
        </w:rPr>
        <w:t>воспитания</w:t>
      </w:r>
      <w:r w:rsidRPr="00F8401F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</w:p>
    <w:p w:rsidR="00D639D0" w:rsidRPr="00F8401F" w:rsidRDefault="00D639D0" w:rsidP="00F8401F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D639D0" w:rsidRPr="00F8401F" w:rsidRDefault="00D639D0" w:rsidP="00F8401F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72110A" w:rsidRPr="00F8401F" w:rsidRDefault="0072110A" w:rsidP="00F8401F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1. Во втором предложении пункта 1.5 раздела 1 слово «государственной» исключить.</w:t>
      </w:r>
    </w:p>
    <w:p w:rsidR="00805339" w:rsidRPr="00F8401F" w:rsidRDefault="0072110A" w:rsidP="00F8401F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 xml:space="preserve">2. </w:t>
      </w:r>
      <w:r w:rsidR="00805339" w:rsidRPr="00F8401F">
        <w:rPr>
          <w:rFonts w:ascii="PT Astra Serif" w:hAnsi="PT Astra Serif"/>
          <w:sz w:val="28"/>
          <w:szCs w:val="28"/>
        </w:rPr>
        <w:t>В разделе 2:</w:t>
      </w:r>
    </w:p>
    <w:p w:rsidR="00B417A4" w:rsidRPr="00F8401F" w:rsidRDefault="00805339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 xml:space="preserve">1) </w:t>
      </w:r>
      <w:r w:rsidR="00B417A4" w:rsidRPr="00F8401F">
        <w:rPr>
          <w:rFonts w:ascii="PT Astra Serif" w:hAnsi="PT Astra Serif"/>
          <w:sz w:val="28"/>
          <w:szCs w:val="28"/>
        </w:rPr>
        <w:t xml:space="preserve">в </w:t>
      </w:r>
      <w:r w:rsidRPr="00F8401F">
        <w:rPr>
          <w:rFonts w:ascii="PT Astra Serif" w:hAnsi="PT Astra Serif"/>
          <w:sz w:val="28"/>
          <w:szCs w:val="28"/>
        </w:rPr>
        <w:t>п</w:t>
      </w:r>
      <w:r w:rsidR="001F7C0C" w:rsidRPr="00F8401F">
        <w:rPr>
          <w:rFonts w:ascii="PT Astra Serif" w:hAnsi="PT Astra Serif"/>
          <w:sz w:val="28"/>
          <w:szCs w:val="28"/>
        </w:rPr>
        <w:t>ункт</w:t>
      </w:r>
      <w:r w:rsidR="00B417A4" w:rsidRPr="00F8401F">
        <w:rPr>
          <w:rFonts w:ascii="PT Astra Serif" w:hAnsi="PT Astra Serif"/>
          <w:sz w:val="28"/>
          <w:szCs w:val="28"/>
        </w:rPr>
        <w:t>е</w:t>
      </w:r>
      <w:r w:rsidR="001F7C0C" w:rsidRPr="00F8401F">
        <w:rPr>
          <w:rFonts w:ascii="PT Astra Serif" w:hAnsi="PT Astra Serif"/>
          <w:sz w:val="28"/>
          <w:szCs w:val="28"/>
        </w:rPr>
        <w:t xml:space="preserve"> 2.1</w:t>
      </w:r>
      <w:r w:rsidR="00B417A4" w:rsidRPr="00F8401F">
        <w:rPr>
          <w:rFonts w:ascii="PT Astra Serif" w:hAnsi="PT Astra Serif"/>
          <w:sz w:val="28"/>
          <w:szCs w:val="28"/>
        </w:rPr>
        <w:t>:</w:t>
      </w:r>
    </w:p>
    <w:p w:rsidR="00B417A4" w:rsidRPr="00F8401F" w:rsidRDefault="00B417A4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а) в подпункте 55 слова «государственной собственности» заменить словом «собственности»;</w:t>
      </w:r>
    </w:p>
    <w:p w:rsidR="00737A4D" w:rsidRPr="00F8401F" w:rsidRDefault="00B417A4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8401F">
        <w:rPr>
          <w:rFonts w:ascii="PT Astra Serif" w:hAnsi="PT Astra Serif"/>
          <w:sz w:val="28"/>
          <w:szCs w:val="28"/>
        </w:rPr>
        <w:t>б)</w:t>
      </w:r>
      <w:r w:rsidR="00805339" w:rsidRPr="00F8401F">
        <w:rPr>
          <w:rFonts w:ascii="PT Astra Serif" w:hAnsi="PT Astra Serif"/>
          <w:sz w:val="28"/>
          <w:szCs w:val="28"/>
        </w:rPr>
        <w:t xml:space="preserve"> </w:t>
      </w:r>
      <w:r w:rsidR="00737A4D" w:rsidRPr="00F8401F">
        <w:rPr>
          <w:rFonts w:ascii="PT Astra Serif" w:hAnsi="PT Astra Serif"/>
          <w:sz w:val="28"/>
          <w:szCs w:val="28"/>
        </w:rPr>
        <w:t>дополнить подпунктом 62 следующего содержания:</w:t>
      </w:r>
    </w:p>
    <w:p w:rsidR="00805339" w:rsidRPr="00F8401F" w:rsidRDefault="00737A4D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proofErr w:type="gramStart"/>
      <w:r w:rsidRPr="00F8401F">
        <w:rPr>
          <w:rFonts w:ascii="PT Astra Serif" w:hAnsi="PT Astra Serif"/>
          <w:sz w:val="28"/>
          <w:szCs w:val="28"/>
        </w:rPr>
        <w:t xml:space="preserve">«62) </w:t>
      </w:r>
      <w:r w:rsidR="00DD5740" w:rsidRPr="00F8401F">
        <w:rPr>
          <w:rFonts w:ascii="PT Astra Serif" w:hAnsi="PT Astra Serif" w:cs="PT Astra Serif"/>
          <w:sz w:val="28"/>
          <w:szCs w:val="28"/>
        </w:rPr>
        <w:t xml:space="preserve">определяет перечень профессий рабочих и должностей служащих,  </w:t>
      </w:r>
      <w:r w:rsidR="00F8401F">
        <w:rPr>
          <w:rFonts w:ascii="PT Astra Serif" w:hAnsi="PT Astra Serif" w:cs="PT Astra Serif"/>
          <w:sz w:val="28"/>
          <w:szCs w:val="28"/>
        </w:rPr>
        <w:t xml:space="preserve">              </w:t>
      </w:r>
      <w:r w:rsidR="00DD5740" w:rsidRPr="00F8401F">
        <w:rPr>
          <w:rFonts w:ascii="PT Astra Serif" w:hAnsi="PT Astra Serif" w:cs="PT Astra Serif"/>
          <w:sz w:val="28"/>
          <w:szCs w:val="28"/>
        </w:rPr>
        <w:t>по которым осуществляется профессиональное обучение лиц, получивших                    на государственной итоговой аттестации по образовательным программам основного общего образования неудовлетворительные результаты или</w:t>
      </w:r>
      <w:r w:rsidR="00F8401F">
        <w:rPr>
          <w:rFonts w:ascii="PT Astra Serif" w:hAnsi="PT Astra Serif" w:cs="PT Astra Serif"/>
          <w:sz w:val="28"/>
          <w:szCs w:val="28"/>
        </w:rPr>
        <w:t xml:space="preserve">                      </w:t>
      </w:r>
      <w:r w:rsidR="00DD5740" w:rsidRPr="00F8401F">
        <w:rPr>
          <w:rFonts w:ascii="PT Astra Serif" w:hAnsi="PT Astra Serif" w:cs="PT Astra Serif"/>
          <w:sz w:val="28"/>
          <w:szCs w:val="28"/>
        </w:rPr>
        <w:t xml:space="preserve"> не прошедших государственную итоговую аттестацию по указанным образовательным программам в сроки, определяемые порядком проведения государственной итоговой аттестации по соответствующим о</w:t>
      </w:r>
      <w:r w:rsidR="00F8401F">
        <w:rPr>
          <w:rFonts w:ascii="PT Astra Serif" w:hAnsi="PT Astra Serif" w:cs="PT Astra Serif"/>
          <w:sz w:val="28"/>
          <w:szCs w:val="28"/>
        </w:rPr>
        <w:t xml:space="preserve">бразовательным программам, </w:t>
      </w:r>
      <w:r w:rsidR="00DD5740" w:rsidRPr="00F8401F">
        <w:rPr>
          <w:rFonts w:ascii="PT Astra Serif" w:hAnsi="PT Astra Serif" w:cs="PT Astra Serif"/>
          <w:sz w:val="28"/>
          <w:szCs w:val="28"/>
        </w:rPr>
        <w:t>перечень находящихся в ведении Министерства организаций, осуществляющих образовательную деятельность, в которых</w:t>
      </w:r>
      <w:proofErr w:type="gramEnd"/>
      <w:r w:rsidR="00DD5740" w:rsidRPr="00F8401F">
        <w:rPr>
          <w:rFonts w:ascii="PT Astra Serif" w:hAnsi="PT Astra Serif" w:cs="PT Astra Serif"/>
          <w:sz w:val="28"/>
          <w:szCs w:val="28"/>
        </w:rPr>
        <w:t xml:space="preserve"> осуществляется такое профессиональное обучение, а также порядок организации такого профессионального обучения</w:t>
      </w:r>
      <w:proofErr w:type="gramStart"/>
      <w:r w:rsidR="00F8401F">
        <w:rPr>
          <w:rFonts w:ascii="PT Astra Serif" w:hAnsi="PT Astra Serif" w:cs="Arial"/>
          <w:sz w:val="28"/>
          <w:szCs w:val="28"/>
        </w:rPr>
        <w:t>.</w:t>
      </w:r>
      <w:r w:rsidRPr="00F8401F">
        <w:rPr>
          <w:rFonts w:ascii="PT Astra Serif" w:hAnsi="PT Astra Serif" w:cs="Arial"/>
          <w:sz w:val="28"/>
          <w:szCs w:val="28"/>
          <w:lang w:eastAsia="ru-RU"/>
        </w:rPr>
        <w:t>»;</w:t>
      </w:r>
      <w:proofErr w:type="gramEnd"/>
    </w:p>
    <w:p w:rsidR="0072110A" w:rsidRPr="00F8401F" w:rsidRDefault="00C76E22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F8401F">
        <w:rPr>
          <w:rFonts w:ascii="PT Astra Serif" w:hAnsi="PT Astra Serif" w:cs="Arial"/>
          <w:sz w:val="28"/>
          <w:szCs w:val="28"/>
          <w:lang w:eastAsia="ru-RU"/>
        </w:rPr>
        <w:t xml:space="preserve">2) </w:t>
      </w:r>
      <w:r w:rsidR="0072110A" w:rsidRPr="00F8401F">
        <w:rPr>
          <w:rFonts w:ascii="PT Astra Serif" w:hAnsi="PT Astra Serif" w:cs="Arial"/>
          <w:sz w:val="28"/>
          <w:szCs w:val="28"/>
          <w:lang w:eastAsia="ru-RU"/>
        </w:rPr>
        <w:t xml:space="preserve">в </w:t>
      </w:r>
      <w:r w:rsidRPr="00F8401F">
        <w:rPr>
          <w:rFonts w:ascii="PT Astra Serif" w:hAnsi="PT Astra Serif" w:cs="Arial"/>
          <w:sz w:val="28"/>
          <w:szCs w:val="28"/>
          <w:lang w:eastAsia="ru-RU"/>
        </w:rPr>
        <w:t>пункт</w:t>
      </w:r>
      <w:r w:rsidR="0072110A" w:rsidRPr="00F8401F">
        <w:rPr>
          <w:rFonts w:ascii="PT Astra Serif" w:hAnsi="PT Astra Serif" w:cs="Arial"/>
          <w:sz w:val="28"/>
          <w:szCs w:val="28"/>
          <w:lang w:eastAsia="ru-RU"/>
        </w:rPr>
        <w:t>е</w:t>
      </w:r>
      <w:r w:rsidRPr="00F8401F">
        <w:rPr>
          <w:rFonts w:ascii="PT Astra Serif" w:hAnsi="PT Astra Serif" w:cs="Arial"/>
          <w:sz w:val="28"/>
          <w:szCs w:val="28"/>
          <w:lang w:eastAsia="ru-RU"/>
        </w:rPr>
        <w:t xml:space="preserve"> 2.2</w:t>
      </w:r>
      <w:r w:rsidR="0072110A" w:rsidRPr="00F8401F">
        <w:rPr>
          <w:rFonts w:ascii="PT Astra Serif" w:hAnsi="PT Astra Serif" w:cs="Arial"/>
          <w:sz w:val="28"/>
          <w:szCs w:val="28"/>
          <w:lang w:eastAsia="ru-RU"/>
        </w:rPr>
        <w:t>:</w:t>
      </w:r>
    </w:p>
    <w:p w:rsidR="0072110A" w:rsidRPr="00F8401F" w:rsidRDefault="0072110A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F8401F">
        <w:rPr>
          <w:rFonts w:ascii="PT Astra Serif" w:hAnsi="PT Astra Serif" w:cs="Arial"/>
          <w:sz w:val="28"/>
          <w:szCs w:val="28"/>
          <w:lang w:eastAsia="ru-RU"/>
        </w:rPr>
        <w:t>а) в подпункте «з» подпункта 44 слова «</w:t>
      </w:r>
      <w:r w:rsidRPr="00F8401F">
        <w:rPr>
          <w:rFonts w:ascii="PT Astra Serif" w:hAnsi="PT Astra Serif" w:cs="PT Astra Serif"/>
          <w:sz w:val="28"/>
          <w:szCs w:val="28"/>
          <w:lang w:eastAsia="ru-RU"/>
        </w:rPr>
        <w:t>и консультативной</w:t>
      </w:r>
      <w:r w:rsidRPr="00F8401F">
        <w:rPr>
          <w:rFonts w:ascii="PT Astra Serif" w:hAnsi="PT Astra Serif" w:cs="Arial"/>
          <w:sz w:val="28"/>
          <w:szCs w:val="28"/>
          <w:lang w:eastAsia="ru-RU"/>
        </w:rPr>
        <w:t xml:space="preserve">» заменить словами «, </w:t>
      </w:r>
      <w:r w:rsidRPr="00F8401F">
        <w:rPr>
          <w:rFonts w:ascii="PT Astra Serif" w:hAnsi="PT Astra Serif" w:cs="PT Astra Serif"/>
          <w:sz w:val="28"/>
          <w:szCs w:val="28"/>
          <w:lang w:eastAsia="ru-RU"/>
        </w:rPr>
        <w:t>консультативной и медиативной»;</w:t>
      </w:r>
    </w:p>
    <w:p w:rsidR="00C76E22" w:rsidRPr="00F8401F" w:rsidRDefault="0072110A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  <w:r w:rsidRPr="00F8401F">
        <w:rPr>
          <w:rFonts w:ascii="PT Astra Serif" w:hAnsi="PT Astra Serif" w:cs="Arial"/>
          <w:sz w:val="28"/>
          <w:szCs w:val="28"/>
          <w:lang w:eastAsia="ru-RU"/>
        </w:rPr>
        <w:t xml:space="preserve">б) </w:t>
      </w:r>
      <w:r w:rsidR="00737A4D" w:rsidRPr="00F8401F">
        <w:rPr>
          <w:rFonts w:ascii="PT Astra Serif" w:hAnsi="PT Astra Serif" w:cs="Arial"/>
          <w:sz w:val="28"/>
          <w:szCs w:val="28"/>
          <w:lang w:eastAsia="ru-RU"/>
        </w:rPr>
        <w:t>дополнить подпунктом 50</w:t>
      </w:r>
      <w:r w:rsidR="00C76E22" w:rsidRPr="00F8401F">
        <w:rPr>
          <w:rFonts w:ascii="PT Astra Serif" w:hAnsi="PT Astra Serif" w:cs="Arial"/>
          <w:sz w:val="28"/>
          <w:szCs w:val="28"/>
          <w:lang w:eastAsia="ru-RU"/>
        </w:rPr>
        <w:t xml:space="preserve"> следующе</w:t>
      </w:r>
      <w:r w:rsidR="00737A4D" w:rsidRPr="00F8401F">
        <w:rPr>
          <w:rFonts w:ascii="PT Astra Serif" w:hAnsi="PT Astra Serif" w:cs="Arial"/>
          <w:sz w:val="28"/>
          <w:szCs w:val="28"/>
          <w:lang w:eastAsia="ru-RU"/>
        </w:rPr>
        <w:t>го</w:t>
      </w:r>
      <w:r w:rsidR="00C76E22" w:rsidRPr="00F8401F">
        <w:rPr>
          <w:rFonts w:ascii="PT Astra Serif" w:hAnsi="PT Astra Serif" w:cs="Arial"/>
          <w:sz w:val="28"/>
          <w:szCs w:val="28"/>
          <w:lang w:eastAsia="ru-RU"/>
        </w:rPr>
        <w:t xml:space="preserve"> </w:t>
      </w:r>
      <w:r w:rsidR="00737A4D" w:rsidRPr="00F8401F">
        <w:rPr>
          <w:rFonts w:ascii="PT Astra Serif" w:hAnsi="PT Astra Serif" w:cs="Arial"/>
          <w:sz w:val="28"/>
          <w:szCs w:val="28"/>
          <w:lang w:eastAsia="ru-RU"/>
        </w:rPr>
        <w:t>содержания</w:t>
      </w:r>
      <w:r w:rsidR="00C76E22" w:rsidRPr="00F8401F">
        <w:rPr>
          <w:rFonts w:ascii="PT Astra Serif" w:hAnsi="PT Astra Serif" w:cs="Arial"/>
          <w:sz w:val="28"/>
          <w:szCs w:val="28"/>
          <w:lang w:eastAsia="ru-RU"/>
        </w:rPr>
        <w:t>:</w:t>
      </w:r>
    </w:p>
    <w:p w:rsidR="00C76E22" w:rsidRPr="00F8401F" w:rsidRDefault="00C76E22" w:rsidP="00F84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F8401F">
        <w:rPr>
          <w:rFonts w:ascii="PT Astra Serif" w:hAnsi="PT Astra Serif" w:cs="Arial"/>
          <w:sz w:val="28"/>
          <w:szCs w:val="28"/>
          <w:lang w:eastAsia="ru-RU"/>
        </w:rPr>
        <w:t>«</w:t>
      </w:r>
      <w:r w:rsidRPr="00F8401F">
        <w:rPr>
          <w:rFonts w:ascii="PT Astra Serif" w:hAnsi="PT Astra Serif" w:cs="PT Astra Serif"/>
          <w:sz w:val="28"/>
          <w:szCs w:val="28"/>
          <w:lang w:eastAsia="ru-RU"/>
        </w:rPr>
        <w:t>5</w:t>
      </w:r>
      <w:r w:rsidR="00737A4D" w:rsidRPr="00F8401F">
        <w:rPr>
          <w:rFonts w:ascii="PT Astra Serif" w:hAnsi="PT Astra Serif" w:cs="PT Astra Serif"/>
          <w:sz w:val="28"/>
          <w:szCs w:val="28"/>
          <w:lang w:eastAsia="ru-RU"/>
        </w:rPr>
        <w:t>0)</w:t>
      </w:r>
      <w:r w:rsidRPr="00F8401F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DD5740" w:rsidRPr="00F8401F">
        <w:rPr>
          <w:rFonts w:ascii="PT Astra Serif" w:hAnsi="PT Astra Serif" w:cs="PT Astra Serif"/>
          <w:sz w:val="28"/>
          <w:szCs w:val="28"/>
        </w:rPr>
        <w:t>участвует в пределах своих полномочий в реализации мероприятий по увековечени</w:t>
      </w:r>
      <w:r w:rsidR="006A3A56" w:rsidRPr="00F8401F">
        <w:rPr>
          <w:rFonts w:ascii="PT Astra Serif" w:hAnsi="PT Astra Serif" w:cs="PT Astra Serif"/>
          <w:sz w:val="28"/>
          <w:szCs w:val="28"/>
        </w:rPr>
        <w:t>ю</w:t>
      </w:r>
      <w:r w:rsidR="00DD5740" w:rsidRPr="00F8401F">
        <w:rPr>
          <w:rFonts w:ascii="PT Astra Serif" w:hAnsi="PT Astra Serif" w:cs="PT Astra Serif"/>
          <w:sz w:val="28"/>
          <w:szCs w:val="28"/>
        </w:rPr>
        <w:t xml:space="preserve"> памяти погибших при защите Отечества и жертв геноцида советского народа в период Великой Отечественной войны 1941-1945 годов </w:t>
      </w:r>
      <w:r w:rsidR="00F8401F">
        <w:rPr>
          <w:rFonts w:ascii="PT Astra Serif" w:hAnsi="PT Astra Serif" w:cs="PT Astra Serif"/>
          <w:sz w:val="28"/>
          <w:szCs w:val="28"/>
        </w:rPr>
        <w:t xml:space="preserve">                  </w:t>
      </w:r>
      <w:r w:rsidR="00DD5740" w:rsidRPr="00F8401F">
        <w:rPr>
          <w:rFonts w:ascii="PT Astra Serif" w:hAnsi="PT Astra Serif" w:cs="PT Astra Serif"/>
          <w:sz w:val="28"/>
          <w:szCs w:val="28"/>
        </w:rPr>
        <w:t>в соответствии с планами мероприятий, направленных на обеспечение патриотического воспитания граждан на территории Ульяновской области</w:t>
      </w:r>
      <w:proofErr w:type="gramStart"/>
      <w:r w:rsidR="00DD5740" w:rsidRPr="00F8401F">
        <w:rPr>
          <w:rFonts w:ascii="PT Astra Serif" w:hAnsi="PT Astra Serif" w:cs="PT Astra Serif"/>
          <w:sz w:val="28"/>
          <w:szCs w:val="28"/>
        </w:rPr>
        <w:t>.</w:t>
      </w:r>
      <w:r w:rsidR="00737A4D" w:rsidRPr="00F8401F">
        <w:rPr>
          <w:rFonts w:ascii="PT Astra Serif" w:hAnsi="PT Astra Serif" w:cs="PT Astra Serif"/>
          <w:sz w:val="28"/>
          <w:szCs w:val="28"/>
          <w:lang w:eastAsia="ru-RU"/>
        </w:rPr>
        <w:t>».</w:t>
      </w:r>
      <w:proofErr w:type="gramEnd"/>
    </w:p>
    <w:p w:rsidR="00CA6B8D" w:rsidRPr="00F8401F" w:rsidRDefault="00CA6B8D" w:rsidP="006E6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  <w:lang w:eastAsia="ru-RU"/>
        </w:rPr>
      </w:pPr>
      <w:r w:rsidRPr="00F8401F">
        <w:rPr>
          <w:rFonts w:ascii="PT Astra Serif" w:hAnsi="PT Astra Serif" w:cs="PT Astra Serif"/>
          <w:sz w:val="28"/>
          <w:szCs w:val="28"/>
          <w:lang w:eastAsia="ru-RU"/>
        </w:rPr>
        <w:t>________________</w:t>
      </w:r>
    </w:p>
    <w:p w:rsidR="00C76E22" w:rsidRPr="00F8401F" w:rsidRDefault="00C76E22" w:rsidP="006E6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  <w:lang w:eastAsia="ru-RU"/>
        </w:rPr>
      </w:pPr>
    </w:p>
    <w:p w:rsidR="00C76E22" w:rsidRPr="00F8401F" w:rsidRDefault="00C76E22" w:rsidP="006E6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  <w:lang w:eastAsia="ru-RU"/>
        </w:rPr>
      </w:pPr>
    </w:p>
    <w:p w:rsidR="00C76E22" w:rsidRPr="00F8401F" w:rsidRDefault="00C76E22" w:rsidP="006E6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sz w:val="28"/>
          <w:szCs w:val="28"/>
          <w:lang w:eastAsia="ru-RU"/>
        </w:rPr>
      </w:pPr>
    </w:p>
    <w:sectPr w:rsidR="00C76E22" w:rsidRPr="00F8401F" w:rsidSect="00F8401F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A9B" w:rsidRDefault="007C7A9B" w:rsidP="00D2118E">
      <w:pPr>
        <w:spacing w:after="0" w:line="240" w:lineRule="auto"/>
      </w:pPr>
      <w:r>
        <w:separator/>
      </w:r>
    </w:p>
  </w:endnote>
  <w:endnote w:type="continuationSeparator" w:id="0">
    <w:p w:rsidR="007C7A9B" w:rsidRDefault="007C7A9B" w:rsidP="00D2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01F" w:rsidRPr="00F8401F" w:rsidRDefault="00F8401F">
    <w:pPr>
      <w:pStyle w:val="a8"/>
      <w:rPr>
        <w:rFonts w:ascii="PT Astra Serif" w:hAnsi="PT Astra Serif"/>
        <w:sz w:val="16"/>
      </w:rPr>
    </w:pPr>
    <w:r w:rsidRPr="00F8401F">
      <w:rPr>
        <w:rFonts w:ascii="PT Astra Serif" w:hAnsi="PT Astra Serif"/>
        <w:sz w:val="16"/>
      </w:rPr>
      <w:t>0405гш1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A9B" w:rsidRDefault="007C7A9B" w:rsidP="00D2118E">
      <w:pPr>
        <w:spacing w:after="0" w:line="240" w:lineRule="auto"/>
      </w:pPr>
      <w:r>
        <w:separator/>
      </w:r>
    </w:p>
  </w:footnote>
  <w:footnote w:type="continuationSeparator" w:id="0">
    <w:p w:rsidR="007C7A9B" w:rsidRDefault="007C7A9B" w:rsidP="00D21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58016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C3D03" w:rsidRPr="00B12B03" w:rsidRDefault="003330DE" w:rsidP="00B12B03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B12B03">
          <w:rPr>
            <w:rFonts w:ascii="PT Astra Serif" w:hAnsi="PT Astra Serif"/>
            <w:sz w:val="28"/>
            <w:szCs w:val="28"/>
          </w:rPr>
          <w:fldChar w:fldCharType="begin"/>
        </w:r>
        <w:r w:rsidR="00FC3D03" w:rsidRPr="00B12B03">
          <w:rPr>
            <w:rFonts w:ascii="PT Astra Serif" w:hAnsi="PT Astra Serif"/>
            <w:sz w:val="28"/>
            <w:szCs w:val="28"/>
          </w:rPr>
          <w:instrText>PAGE   \* MERGEFORMAT</w:instrText>
        </w:r>
        <w:r w:rsidRPr="00B12B03">
          <w:rPr>
            <w:rFonts w:ascii="PT Astra Serif" w:hAnsi="PT Astra Serif"/>
            <w:sz w:val="28"/>
            <w:szCs w:val="28"/>
          </w:rPr>
          <w:fldChar w:fldCharType="separate"/>
        </w:r>
        <w:r w:rsidR="00DD5740">
          <w:rPr>
            <w:rFonts w:ascii="PT Astra Serif" w:hAnsi="PT Astra Serif"/>
            <w:noProof/>
            <w:sz w:val="28"/>
            <w:szCs w:val="28"/>
          </w:rPr>
          <w:t>2</w:t>
        </w:r>
        <w:r w:rsidRPr="00B12B0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03" w:rsidRPr="00F8401F" w:rsidRDefault="00FC3D03">
    <w:pPr>
      <w:pStyle w:val="aa"/>
      <w:jc w:val="center"/>
      <w:rPr>
        <w:rFonts w:ascii="PT Astra Serif" w:hAnsi="PT Astra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98E"/>
    <w:multiLevelType w:val="hybridMultilevel"/>
    <w:tmpl w:val="DA1CF944"/>
    <w:lvl w:ilvl="0" w:tplc="0AA8423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>
    <w:nsid w:val="3525782F"/>
    <w:multiLevelType w:val="hybridMultilevel"/>
    <w:tmpl w:val="B6BA9AE4"/>
    <w:lvl w:ilvl="0" w:tplc="112AE78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407D48B5"/>
    <w:multiLevelType w:val="hybridMultilevel"/>
    <w:tmpl w:val="998E6B12"/>
    <w:lvl w:ilvl="0" w:tplc="138C20CC">
      <w:start w:val="1"/>
      <w:numFmt w:val="decimal"/>
      <w:lvlText w:val="%1."/>
      <w:lvlJc w:val="left"/>
      <w:pPr>
        <w:tabs>
          <w:tab w:val="num" w:pos="1205"/>
        </w:tabs>
        <w:ind w:left="12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  <w:rPr>
        <w:rFonts w:cs="Times New Roman"/>
      </w:rPr>
    </w:lvl>
  </w:abstractNum>
  <w:abstractNum w:abstractNumId="3">
    <w:nsid w:val="55E61314"/>
    <w:multiLevelType w:val="hybridMultilevel"/>
    <w:tmpl w:val="D5AE2FDE"/>
    <w:lvl w:ilvl="0" w:tplc="5374DEE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5FD35B40"/>
    <w:multiLevelType w:val="hybridMultilevel"/>
    <w:tmpl w:val="91EC82C2"/>
    <w:lvl w:ilvl="0" w:tplc="6192B38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67ED4AD5"/>
    <w:multiLevelType w:val="hybridMultilevel"/>
    <w:tmpl w:val="24CACC0A"/>
    <w:lvl w:ilvl="0" w:tplc="3A58A114">
      <w:start w:val="1"/>
      <w:numFmt w:val="decimal"/>
      <w:lvlText w:val="%1."/>
      <w:lvlJc w:val="left"/>
      <w:pPr>
        <w:tabs>
          <w:tab w:val="num" w:pos="1565"/>
        </w:tabs>
        <w:ind w:left="15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5"/>
        </w:tabs>
        <w:ind w:left="22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5"/>
        </w:tabs>
        <w:ind w:left="30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5"/>
        </w:tabs>
        <w:ind w:left="37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5"/>
        </w:tabs>
        <w:ind w:left="44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5"/>
        </w:tabs>
        <w:ind w:left="51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5"/>
        </w:tabs>
        <w:ind w:left="58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5"/>
        </w:tabs>
        <w:ind w:left="66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5"/>
        </w:tabs>
        <w:ind w:left="7325" w:hanging="180"/>
      </w:pPr>
      <w:rPr>
        <w:rFonts w:cs="Times New Roman"/>
      </w:rPr>
    </w:lvl>
  </w:abstractNum>
  <w:abstractNum w:abstractNumId="6">
    <w:nsid w:val="72917A86"/>
    <w:multiLevelType w:val="hybridMultilevel"/>
    <w:tmpl w:val="04A21CAC"/>
    <w:lvl w:ilvl="0" w:tplc="0419000F">
      <w:start w:val="1"/>
      <w:numFmt w:val="decimal"/>
      <w:lvlText w:val="%1."/>
      <w:lvlJc w:val="left"/>
      <w:pPr>
        <w:ind w:left="1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  <w:rPr>
        <w:rFonts w:cs="Times New Roman"/>
      </w:rPr>
    </w:lvl>
  </w:abstractNum>
  <w:abstractNum w:abstractNumId="7">
    <w:nsid w:val="7BF1104C"/>
    <w:multiLevelType w:val="hybridMultilevel"/>
    <w:tmpl w:val="C170762E"/>
    <w:lvl w:ilvl="0" w:tplc="BFD01A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A4"/>
    <w:rsid w:val="00006C46"/>
    <w:rsid w:val="000102DF"/>
    <w:rsid w:val="0002799F"/>
    <w:rsid w:val="00036C94"/>
    <w:rsid w:val="00042FFC"/>
    <w:rsid w:val="00047393"/>
    <w:rsid w:val="00051B9D"/>
    <w:rsid w:val="00065563"/>
    <w:rsid w:val="00074C9B"/>
    <w:rsid w:val="000A2976"/>
    <w:rsid w:val="000B6DD3"/>
    <w:rsid w:val="000C12F6"/>
    <w:rsid w:val="000C19DD"/>
    <w:rsid w:val="000C5A01"/>
    <w:rsid w:val="000C7F29"/>
    <w:rsid w:val="000D52BA"/>
    <w:rsid w:val="0010142E"/>
    <w:rsid w:val="001113FA"/>
    <w:rsid w:val="00116FD4"/>
    <w:rsid w:val="00140575"/>
    <w:rsid w:val="00142057"/>
    <w:rsid w:val="00144EAC"/>
    <w:rsid w:val="00147CE7"/>
    <w:rsid w:val="001551B9"/>
    <w:rsid w:val="00156203"/>
    <w:rsid w:val="00174986"/>
    <w:rsid w:val="00192A71"/>
    <w:rsid w:val="001B2BC1"/>
    <w:rsid w:val="001B61D1"/>
    <w:rsid w:val="001C29E7"/>
    <w:rsid w:val="001C4C26"/>
    <w:rsid w:val="001E76E7"/>
    <w:rsid w:val="001F7C0C"/>
    <w:rsid w:val="00211BD6"/>
    <w:rsid w:val="00212F07"/>
    <w:rsid w:val="00223A08"/>
    <w:rsid w:val="00230CA7"/>
    <w:rsid w:val="00232FD8"/>
    <w:rsid w:val="002331C9"/>
    <w:rsid w:val="0023477A"/>
    <w:rsid w:val="00246FFB"/>
    <w:rsid w:val="00254168"/>
    <w:rsid w:val="00254B9E"/>
    <w:rsid w:val="00262116"/>
    <w:rsid w:val="00271449"/>
    <w:rsid w:val="00282137"/>
    <w:rsid w:val="0028356A"/>
    <w:rsid w:val="002B3A46"/>
    <w:rsid w:val="002C2426"/>
    <w:rsid w:val="002D2556"/>
    <w:rsid w:val="002F641B"/>
    <w:rsid w:val="002F6A97"/>
    <w:rsid w:val="00301A13"/>
    <w:rsid w:val="00303574"/>
    <w:rsid w:val="003111F1"/>
    <w:rsid w:val="00330AF6"/>
    <w:rsid w:val="003330DE"/>
    <w:rsid w:val="00334272"/>
    <w:rsid w:val="0034631B"/>
    <w:rsid w:val="003527BB"/>
    <w:rsid w:val="00352C85"/>
    <w:rsid w:val="00385B40"/>
    <w:rsid w:val="00391B5D"/>
    <w:rsid w:val="00396D5A"/>
    <w:rsid w:val="003A208E"/>
    <w:rsid w:val="003A6498"/>
    <w:rsid w:val="003B55A4"/>
    <w:rsid w:val="003B6768"/>
    <w:rsid w:val="003C58A7"/>
    <w:rsid w:val="003D367D"/>
    <w:rsid w:val="003D4A19"/>
    <w:rsid w:val="003E56DB"/>
    <w:rsid w:val="003F148B"/>
    <w:rsid w:val="003F5EA3"/>
    <w:rsid w:val="004176BD"/>
    <w:rsid w:val="00431566"/>
    <w:rsid w:val="00451CEE"/>
    <w:rsid w:val="00462A9F"/>
    <w:rsid w:val="00462BEA"/>
    <w:rsid w:val="004674A8"/>
    <w:rsid w:val="0047227B"/>
    <w:rsid w:val="00476530"/>
    <w:rsid w:val="00490589"/>
    <w:rsid w:val="004A6F1B"/>
    <w:rsid w:val="004C20D6"/>
    <w:rsid w:val="004C2279"/>
    <w:rsid w:val="004D7D68"/>
    <w:rsid w:val="004E614A"/>
    <w:rsid w:val="004F21CB"/>
    <w:rsid w:val="005006BF"/>
    <w:rsid w:val="00522511"/>
    <w:rsid w:val="0052310F"/>
    <w:rsid w:val="005301EB"/>
    <w:rsid w:val="00534D30"/>
    <w:rsid w:val="00536A2B"/>
    <w:rsid w:val="0053785C"/>
    <w:rsid w:val="0055068B"/>
    <w:rsid w:val="00551BCE"/>
    <w:rsid w:val="00560B84"/>
    <w:rsid w:val="00575537"/>
    <w:rsid w:val="0057709D"/>
    <w:rsid w:val="0058057D"/>
    <w:rsid w:val="00591E17"/>
    <w:rsid w:val="00594F9F"/>
    <w:rsid w:val="005A0626"/>
    <w:rsid w:val="005A3463"/>
    <w:rsid w:val="005A5060"/>
    <w:rsid w:val="005C0D8D"/>
    <w:rsid w:val="005C5307"/>
    <w:rsid w:val="005C697F"/>
    <w:rsid w:val="005D7844"/>
    <w:rsid w:val="005E6E3D"/>
    <w:rsid w:val="006019EC"/>
    <w:rsid w:val="00605576"/>
    <w:rsid w:val="00616C33"/>
    <w:rsid w:val="00621B19"/>
    <w:rsid w:val="006358A9"/>
    <w:rsid w:val="0066287C"/>
    <w:rsid w:val="00665287"/>
    <w:rsid w:val="00667B40"/>
    <w:rsid w:val="00685E2E"/>
    <w:rsid w:val="006A3A56"/>
    <w:rsid w:val="006C4ED6"/>
    <w:rsid w:val="006C5B73"/>
    <w:rsid w:val="006E2179"/>
    <w:rsid w:val="006E29EC"/>
    <w:rsid w:val="006E6040"/>
    <w:rsid w:val="006E67B4"/>
    <w:rsid w:val="00717775"/>
    <w:rsid w:val="0072110A"/>
    <w:rsid w:val="00732ACB"/>
    <w:rsid w:val="00737A4D"/>
    <w:rsid w:val="00744A5A"/>
    <w:rsid w:val="00763065"/>
    <w:rsid w:val="00794E9C"/>
    <w:rsid w:val="007A0FAF"/>
    <w:rsid w:val="007C38CC"/>
    <w:rsid w:val="007C3973"/>
    <w:rsid w:val="007C40ED"/>
    <w:rsid w:val="007C673E"/>
    <w:rsid w:val="007C7A9B"/>
    <w:rsid w:val="007D1EEC"/>
    <w:rsid w:val="007D51B9"/>
    <w:rsid w:val="007D75A7"/>
    <w:rsid w:val="007E1B97"/>
    <w:rsid w:val="007E6475"/>
    <w:rsid w:val="00802B69"/>
    <w:rsid w:val="00805339"/>
    <w:rsid w:val="00892AC3"/>
    <w:rsid w:val="008B30F6"/>
    <w:rsid w:val="008C0BA2"/>
    <w:rsid w:val="008C5E57"/>
    <w:rsid w:val="008D36E2"/>
    <w:rsid w:val="008D4B44"/>
    <w:rsid w:val="008D4C6B"/>
    <w:rsid w:val="008D4EB7"/>
    <w:rsid w:val="008D547F"/>
    <w:rsid w:val="008F485F"/>
    <w:rsid w:val="009047D1"/>
    <w:rsid w:val="0090732F"/>
    <w:rsid w:val="00914A6B"/>
    <w:rsid w:val="0091570B"/>
    <w:rsid w:val="00916662"/>
    <w:rsid w:val="00923D34"/>
    <w:rsid w:val="0094260B"/>
    <w:rsid w:val="00954482"/>
    <w:rsid w:val="009653D5"/>
    <w:rsid w:val="00981FE9"/>
    <w:rsid w:val="00987DEE"/>
    <w:rsid w:val="00991C56"/>
    <w:rsid w:val="009971AA"/>
    <w:rsid w:val="009A3A4A"/>
    <w:rsid w:val="009D2058"/>
    <w:rsid w:val="009E34A2"/>
    <w:rsid w:val="009E70C9"/>
    <w:rsid w:val="009F2A1D"/>
    <w:rsid w:val="009F34D4"/>
    <w:rsid w:val="00A023E5"/>
    <w:rsid w:val="00A04E65"/>
    <w:rsid w:val="00A0619A"/>
    <w:rsid w:val="00A22C5D"/>
    <w:rsid w:val="00A30727"/>
    <w:rsid w:val="00A32FAA"/>
    <w:rsid w:val="00A4140E"/>
    <w:rsid w:val="00A5509D"/>
    <w:rsid w:val="00A57BEF"/>
    <w:rsid w:val="00A83D48"/>
    <w:rsid w:val="00AB03B3"/>
    <w:rsid w:val="00AD2028"/>
    <w:rsid w:val="00AF1A61"/>
    <w:rsid w:val="00B11F50"/>
    <w:rsid w:val="00B1221E"/>
    <w:rsid w:val="00B125B7"/>
    <w:rsid w:val="00B12B03"/>
    <w:rsid w:val="00B15E13"/>
    <w:rsid w:val="00B25C16"/>
    <w:rsid w:val="00B3102A"/>
    <w:rsid w:val="00B346AE"/>
    <w:rsid w:val="00B417A4"/>
    <w:rsid w:val="00B42B01"/>
    <w:rsid w:val="00B4654D"/>
    <w:rsid w:val="00B77C6F"/>
    <w:rsid w:val="00B8443F"/>
    <w:rsid w:val="00B94A20"/>
    <w:rsid w:val="00BB0F47"/>
    <w:rsid w:val="00BE3CB2"/>
    <w:rsid w:val="00C217AC"/>
    <w:rsid w:val="00C31F8A"/>
    <w:rsid w:val="00C34174"/>
    <w:rsid w:val="00C44BC8"/>
    <w:rsid w:val="00C50CB8"/>
    <w:rsid w:val="00C56452"/>
    <w:rsid w:val="00C6667F"/>
    <w:rsid w:val="00C70724"/>
    <w:rsid w:val="00C71DA5"/>
    <w:rsid w:val="00C74907"/>
    <w:rsid w:val="00C76E22"/>
    <w:rsid w:val="00C863AB"/>
    <w:rsid w:val="00C93F26"/>
    <w:rsid w:val="00C96429"/>
    <w:rsid w:val="00C96519"/>
    <w:rsid w:val="00CA0843"/>
    <w:rsid w:val="00CA3135"/>
    <w:rsid w:val="00CA6B8D"/>
    <w:rsid w:val="00CA7AC0"/>
    <w:rsid w:val="00CB25EC"/>
    <w:rsid w:val="00CD5214"/>
    <w:rsid w:val="00CE6AD5"/>
    <w:rsid w:val="00CF5A16"/>
    <w:rsid w:val="00D20EDA"/>
    <w:rsid w:val="00D2118E"/>
    <w:rsid w:val="00D213E4"/>
    <w:rsid w:val="00D21D56"/>
    <w:rsid w:val="00D376DD"/>
    <w:rsid w:val="00D41D57"/>
    <w:rsid w:val="00D50CC5"/>
    <w:rsid w:val="00D51B3B"/>
    <w:rsid w:val="00D528F9"/>
    <w:rsid w:val="00D56066"/>
    <w:rsid w:val="00D639D0"/>
    <w:rsid w:val="00D70402"/>
    <w:rsid w:val="00D724D5"/>
    <w:rsid w:val="00D75159"/>
    <w:rsid w:val="00D809CE"/>
    <w:rsid w:val="00D911B0"/>
    <w:rsid w:val="00DA2A37"/>
    <w:rsid w:val="00DB2D5E"/>
    <w:rsid w:val="00DB35FD"/>
    <w:rsid w:val="00DB3748"/>
    <w:rsid w:val="00DC38A2"/>
    <w:rsid w:val="00DD5740"/>
    <w:rsid w:val="00DF00A2"/>
    <w:rsid w:val="00DF1C93"/>
    <w:rsid w:val="00DF2AEF"/>
    <w:rsid w:val="00E04658"/>
    <w:rsid w:val="00E112E8"/>
    <w:rsid w:val="00E12930"/>
    <w:rsid w:val="00E141A6"/>
    <w:rsid w:val="00E40FBF"/>
    <w:rsid w:val="00E41244"/>
    <w:rsid w:val="00E41CB3"/>
    <w:rsid w:val="00E42F45"/>
    <w:rsid w:val="00E54DD9"/>
    <w:rsid w:val="00E5785E"/>
    <w:rsid w:val="00E57895"/>
    <w:rsid w:val="00E739F8"/>
    <w:rsid w:val="00E81A16"/>
    <w:rsid w:val="00E851F4"/>
    <w:rsid w:val="00EB13DB"/>
    <w:rsid w:val="00EB4A00"/>
    <w:rsid w:val="00ED2AAB"/>
    <w:rsid w:val="00ED42EA"/>
    <w:rsid w:val="00ED72DA"/>
    <w:rsid w:val="00EE09CC"/>
    <w:rsid w:val="00EE3490"/>
    <w:rsid w:val="00EE4255"/>
    <w:rsid w:val="00EE5BF9"/>
    <w:rsid w:val="00EE74BA"/>
    <w:rsid w:val="00EF1726"/>
    <w:rsid w:val="00F029E2"/>
    <w:rsid w:val="00F37CD9"/>
    <w:rsid w:val="00F67A38"/>
    <w:rsid w:val="00F77F7C"/>
    <w:rsid w:val="00F8401F"/>
    <w:rsid w:val="00F86906"/>
    <w:rsid w:val="00F877A5"/>
    <w:rsid w:val="00F90BD5"/>
    <w:rsid w:val="00F91E2F"/>
    <w:rsid w:val="00F97952"/>
    <w:rsid w:val="00FA3AAC"/>
    <w:rsid w:val="00FA6E3D"/>
    <w:rsid w:val="00FB5930"/>
    <w:rsid w:val="00FB76EA"/>
    <w:rsid w:val="00FC3D03"/>
    <w:rsid w:val="00FC5832"/>
    <w:rsid w:val="00FC796D"/>
    <w:rsid w:val="00FE7547"/>
    <w:rsid w:val="00FE7FEE"/>
    <w:rsid w:val="00FF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55A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55A4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99"/>
    <w:qFormat/>
    <w:rsid w:val="003B55A4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7C40E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7C40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F91E2F"/>
    <w:rPr>
      <w:color w:val="008000"/>
    </w:rPr>
  </w:style>
  <w:style w:type="character" w:customStyle="1" w:styleId="a7">
    <w:name w:val="Цветовое выделение"/>
    <w:uiPriority w:val="99"/>
    <w:rsid w:val="00E41244"/>
    <w:rPr>
      <w:b/>
      <w:color w:val="26282F"/>
    </w:rPr>
  </w:style>
  <w:style w:type="paragraph" w:styleId="a8">
    <w:name w:val="footer"/>
    <w:basedOn w:val="a"/>
    <w:link w:val="a9"/>
    <w:uiPriority w:val="99"/>
    <w:rsid w:val="00D211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D2118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D2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2118E"/>
    <w:rPr>
      <w:rFonts w:cs="Times New Roman"/>
    </w:rPr>
  </w:style>
  <w:style w:type="table" w:styleId="ac">
    <w:name w:val="Table Grid"/>
    <w:basedOn w:val="a1"/>
    <w:uiPriority w:val="99"/>
    <w:rsid w:val="00667B4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70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72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55A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55A4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99"/>
    <w:qFormat/>
    <w:rsid w:val="003B55A4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7C40E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7C40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F91E2F"/>
    <w:rPr>
      <w:color w:val="008000"/>
    </w:rPr>
  </w:style>
  <w:style w:type="character" w:customStyle="1" w:styleId="a7">
    <w:name w:val="Цветовое выделение"/>
    <w:uiPriority w:val="99"/>
    <w:rsid w:val="00E41244"/>
    <w:rPr>
      <w:b/>
      <w:color w:val="26282F"/>
    </w:rPr>
  </w:style>
  <w:style w:type="paragraph" w:styleId="a8">
    <w:name w:val="footer"/>
    <w:basedOn w:val="a"/>
    <w:link w:val="a9"/>
    <w:uiPriority w:val="99"/>
    <w:rsid w:val="00D211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D2118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D2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2118E"/>
    <w:rPr>
      <w:rFonts w:cs="Times New Roman"/>
    </w:rPr>
  </w:style>
  <w:style w:type="table" w:styleId="ac">
    <w:name w:val="Table Grid"/>
    <w:basedOn w:val="a1"/>
    <w:uiPriority w:val="99"/>
    <w:rsid w:val="00667B4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70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72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76&amp;n=78013&amp;dst=100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4884-DB57-4BDB-8BC9-C8357322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Шишкина Галина Николаевна</cp:lastModifiedBy>
  <cp:revision>4</cp:revision>
  <cp:lastPrinted>2026-05-04T08:19:00Z</cp:lastPrinted>
  <dcterms:created xsi:type="dcterms:W3CDTF">2026-04-14T10:18:00Z</dcterms:created>
  <dcterms:modified xsi:type="dcterms:W3CDTF">2026-05-04T08:19:00Z</dcterms:modified>
</cp:coreProperties>
</file>